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11907" w:type="dxa"/>
        <w:tblInd w:w="-1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tblCellMar>
        <w:tblLook w:val="04A0" w:firstRow="1" w:lastRow="0" w:firstColumn="1" w:lastColumn="0" w:noHBand="0" w:noVBand="1"/>
      </w:tblPr>
      <w:tblGrid>
        <w:gridCol w:w="1380"/>
        <w:gridCol w:w="9141"/>
        <w:gridCol w:w="1386"/>
      </w:tblGrid>
      <w:tr w:rsidR="00551F8C" w14:paraId="73F83F1C" w14:textId="77777777" w:rsidTr="1A1122BE">
        <w:tc>
          <w:tcPr>
            <w:tcW w:w="1380" w:type="dxa"/>
          </w:tcPr>
          <w:p w14:paraId="7FACE5ED" w14:textId="77777777" w:rsidR="00551F8C" w:rsidRPr="009309E7" w:rsidRDefault="00551F8C" w:rsidP="00BC0E9D"/>
        </w:tc>
        <w:tc>
          <w:tcPr>
            <w:tcW w:w="9141" w:type="dxa"/>
          </w:tcPr>
          <w:p w14:paraId="26FDA8F0" w14:textId="4A2E977F" w:rsidR="00551F8C" w:rsidRPr="009309E7" w:rsidRDefault="00415A82" w:rsidP="1A1122BE">
            <w:r>
              <w:t>27</w:t>
            </w:r>
            <w:r w:rsidR="008A64B5">
              <w:t xml:space="preserve">. </w:t>
            </w:r>
            <w:r>
              <w:t>April</w:t>
            </w:r>
            <w:r w:rsidR="004D6477">
              <w:t xml:space="preserve"> </w:t>
            </w:r>
            <w:r w:rsidR="00D86247">
              <w:t>202</w:t>
            </w:r>
            <w:r>
              <w:t>6</w:t>
            </w:r>
          </w:p>
        </w:tc>
        <w:tc>
          <w:tcPr>
            <w:tcW w:w="1386" w:type="dxa"/>
          </w:tcPr>
          <w:p w14:paraId="6C46D221" w14:textId="77777777" w:rsidR="00551F8C" w:rsidRDefault="00551F8C" w:rsidP="00BC0E9D"/>
        </w:tc>
      </w:tr>
      <w:tr w:rsidR="00551F8C" w14:paraId="5C350363" w14:textId="77777777" w:rsidTr="1A1122BE">
        <w:trPr>
          <w:trHeight w:val="347"/>
        </w:trPr>
        <w:tc>
          <w:tcPr>
            <w:tcW w:w="1380" w:type="dxa"/>
          </w:tcPr>
          <w:p w14:paraId="159A1095" w14:textId="77777777" w:rsidR="00551F8C" w:rsidRDefault="00551F8C" w:rsidP="00BC0E9D"/>
        </w:tc>
        <w:tc>
          <w:tcPr>
            <w:tcW w:w="9141" w:type="dxa"/>
          </w:tcPr>
          <w:p w14:paraId="527ADDE6" w14:textId="26AD65B8" w:rsidR="00551F8C" w:rsidRDefault="00551F8C" w:rsidP="00BC0E9D"/>
        </w:tc>
        <w:tc>
          <w:tcPr>
            <w:tcW w:w="1386" w:type="dxa"/>
          </w:tcPr>
          <w:p w14:paraId="4E9F9C1E" w14:textId="77777777" w:rsidR="00551F8C" w:rsidRDefault="00551F8C" w:rsidP="00BC0E9D"/>
        </w:tc>
      </w:tr>
      <w:tr w:rsidR="00BC6376" w:rsidRPr="00240D74" w14:paraId="7358F339" w14:textId="77777777" w:rsidTr="1A1122BE">
        <w:trPr>
          <w:trHeight w:val="347"/>
        </w:trPr>
        <w:tc>
          <w:tcPr>
            <w:tcW w:w="1380" w:type="dxa"/>
          </w:tcPr>
          <w:p w14:paraId="78CFDAA8" w14:textId="77777777" w:rsidR="00BC6376" w:rsidRDefault="00BC6376"/>
        </w:tc>
        <w:tc>
          <w:tcPr>
            <w:tcW w:w="9141" w:type="dxa"/>
          </w:tcPr>
          <w:p w14:paraId="59045C3C" w14:textId="69F6C0EE" w:rsidR="00BC6376" w:rsidRPr="003C3720" w:rsidRDefault="00420696" w:rsidP="7FCC03DB">
            <w:pPr>
              <w:rPr>
                <w:rFonts w:ascii="Arial" w:hAnsi="Arial" w:cs="Arial"/>
                <w:b/>
              </w:rPr>
            </w:pPr>
            <w:r>
              <w:rPr>
                <w:rFonts w:ascii="Arial" w:hAnsi="Arial" w:cs="Arial"/>
                <w:b/>
                <w:sz w:val="32"/>
                <w:szCs w:val="32"/>
              </w:rPr>
              <w:t xml:space="preserve">Bau </w:t>
            </w:r>
            <w:r w:rsidR="00282527">
              <w:rPr>
                <w:rFonts w:ascii="Arial" w:hAnsi="Arial" w:cs="Arial"/>
                <w:b/>
                <w:sz w:val="32"/>
                <w:szCs w:val="32"/>
              </w:rPr>
              <w:t>einer PV</w:t>
            </w:r>
            <w:r w:rsidRPr="00420696">
              <w:rPr>
                <w:rFonts w:ascii="Arial" w:hAnsi="Arial" w:cs="Arial"/>
                <w:b/>
                <w:sz w:val="32"/>
                <w:szCs w:val="32"/>
              </w:rPr>
              <w:t>-Anlage</w:t>
            </w:r>
            <w:r w:rsidR="00043C38">
              <w:rPr>
                <w:rFonts w:ascii="Arial" w:hAnsi="Arial" w:cs="Arial"/>
                <w:b/>
                <w:sz w:val="32"/>
                <w:szCs w:val="32"/>
              </w:rPr>
              <w:t xml:space="preserve"> im Steinbruch Hannover</w:t>
            </w:r>
            <w:r w:rsidR="000D2B7A">
              <w:rPr>
                <w:rFonts w:ascii="Arial" w:hAnsi="Arial" w:cs="Arial"/>
                <w:b/>
                <w:sz w:val="32"/>
                <w:szCs w:val="32"/>
              </w:rPr>
              <w:t xml:space="preserve"> </w:t>
            </w:r>
          </w:p>
        </w:tc>
        <w:tc>
          <w:tcPr>
            <w:tcW w:w="1386" w:type="dxa"/>
          </w:tcPr>
          <w:p w14:paraId="175357B8" w14:textId="77777777" w:rsidR="00BC6376" w:rsidRPr="004C5448" w:rsidRDefault="00BC6376"/>
        </w:tc>
      </w:tr>
      <w:tr w:rsidR="00BC6376" w:rsidRPr="0017238A" w14:paraId="303BBBBA" w14:textId="77777777" w:rsidTr="001B180B">
        <w:trPr>
          <w:trHeight w:hRule="exact" w:val="687"/>
        </w:trPr>
        <w:tc>
          <w:tcPr>
            <w:tcW w:w="1380" w:type="dxa"/>
          </w:tcPr>
          <w:p w14:paraId="3677D98E" w14:textId="77777777" w:rsidR="00BC6376" w:rsidRPr="004C5448" w:rsidRDefault="00BC6376"/>
        </w:tc>
        <w:tc>
          <w:tcPr>
            <w:tcW w:w="9141" w:type="dxa"/>
          </w:tcPr>
          <w:p w14:paraId="2EE1DC34" w14:textId="483285C5" w:rsidR="00F6076E" w:rsidRPr="0017238A" w:rsidRDefault="004B6CA7">
            <w:pPr>
              <w:rPr>
                <w:sz w:val="28"/>
                <w:szCs w:val="28"/>
              </w:rPr>
            </w:pPr>
            <w:r>
              <w:rPr>
                <w:sz w:val="28"/>
                <w:szCs w:val="28"/>
              </w:rPr>
              <w:t>Start</w:t>
            </w:r>
            <w:r w:rsidR="00282527">
              <w:rPr>
                <w:sz w:val="28"/>
                <w:szCs w:val="28"/>
              </w:rPr>
              <w:t>schuss</w:t>
            </w:r>
            <w:r>
              <w:rPr>
                <w:sz w:val="28"/>
                <w:szCs w:val="28"/>
              </w:rPr>
              <w:t xml:space="preserve"> </w:t>
            </w:r>
            <w:r w:rsidR="00C33334">
              <w:rPr>
                <w:sz w:val="28"/>
                <w:szCs w:val="28"/>
              </w:rPr>
              <w:t xml:space="preserve">für Kooperation </w:t>
            </w:r>
            <w:r w:rsidR="007E6A5F">
              <w:rPr>
                <w:sz w:val="28"/>
                <w:szCs w:val="28"/>
              </w:rPr>
              <w:t xml:space="preserve">zur Nutzung </w:t>
            </w:r>
            <w:r w:rsidR="00415A82">
              <w:rPr>
                <w:sz w:val="28"/>
                <w:szCs w:val="28"/>
              </w:rPr>
              <w:t>nicht mehr genutzter Flächen für erneuerbare Energie</w:t>
            </w:r>
          </w:p>
        </w:tc>
        <w:tc>
          <w:tcPr>
            <w:tcW w:w="1386" w:type="dxa"/>
          </w:tcPr>
          <w:p w14:paraId="29C97289" w14:textId="77777777" w:rsidR="00BC6376" w:rsidRPr="0017238A" w:rsidRDefault="00BC6376"/>
        </w:tc>
      </w:tr>
      <w:tr w:rsidR="00BC6376" w:rsidRPr="008A64B5" w14:paraId="138843D5" w14:textId="77777777" w:rsidTr="1A1122BE">
        <w:trPr>
          <w:trHeight w:val="1441"/>
        </w:trPr>
        <w:tc>
          <w:tcPr>
            <w:tcW w:w="1380" w:type="dxa"/>
          </w:tcPr>
          <w:p w14:paraId="7E9D8CC2" w14:textId="77777777" w:rsidR="00BC6376" w:rsidRPr="0017238A" w:rsidRDefault="00BC6376"/>
        </w:tc>
        <w:tc>
          <w:tcPr>
            <w:tcW w:w="9141" w:type="dxa"/>
          </w:tcPr>
          <w:p w14:paraId="64A682DA" w14:textId="45B4A9D0" w:rsidR="006B759F" w:rsidRDefault="006B759F" w:rsidP="00A0169C">
            <w:pPr>
              <w:pStyle w:val="Aufzhlungszeichen"/>
              <w:rPr>
                <w:b/>
                <w:bCs/>
              </w:rPr>
            </w:pPr>
            <w:r w:rsidRPr="006B759F">
              <w:rPr>
                <w:b/>
                <w:bCs/>
              </w:rPr>
              <w:t xml:space="preserve">Großflächige Photovoltaik (PV)-Anlage liefert </w:t>
            </w:r>
            <w:r>
              <w:rPr>
                <w:b/>
                <w:bCs/>
              </w:rPr>
              <w:t xml:space="preserve">künftig </w:t>
            </w:r>
            <w:r w:rsidRPr="006B759F">
              <w:rPr>
                <w:b/>
                <w:bCs/>
              </w:rPr>
              <w:t>25 MW Leistung</w:t>
            </w:r>
            <w:r>
              <w:rPr>
                <w:b/>
                <w:bCs/>
              </w:rPr>
              <w:t xml:space="preserve"> für Zementwerk Hannover</w:t>
            </w:r>
          </w:p>
          <w:p w14:paraId="47F7EC9F" w14:textId="68928C73" w:rsidR="00280E53" w:rsidRPr="00C21CFD" w:rsidRDefault="003A77A4" w:rsidP="00A0169C">
            <w:pPr>
              <w:pStyle w:val="Aufzhlungszeichen"/>
              <w:rPr>
                <w:b/>
                <w:bCs/>
              </w:rPr>
            </w:pPr>
            <w:r w:rsidRPr="00C21CFD">
              <w:rPr>
                <w:b/>
                <w:bCs/>
              </w:rPr>
              <w:t xml:space="preserve">Projekt </w:t>
            </w:r>
            <w:r w:rsidR="00823108" w:rsidRPr="00C21CFD">
              <w:rPr>
                <w:b/>
                <w:bCs/>
              </w:rPr>
              <w:t>als</w:t>
            </w:r>
            <w:r w:rsidRPr="00C21CFD">
              <w:rPr>
                <w:b/>
                <w:bCs/>
              </w:rPr>
              <w:t xml:space="preserve"> Ausgangspunkt für schrittweise Entwicklung</w:t>
            </w:r>
            <w:r w:rsidR="00823108" w:rsidRPr="00C21CFD">
              <w:rPr>
                <w:b/>
                <w:bCs/>
              </w:rPr>
              <w:t xml:space="preserve"> weiterer</w:t>
            </w:r>
            <w:r w:rsidR="00280E53" w:rsidRPr="00C21CFD">
              <w:rPr>
                <w:b/>
                <w:bCs/>
              </w:rPr>
              <w:t xml:space="preserve"> PV</w:t>
            </w:r>
            <w:r w:rsidR="00280E53" w:rsidRPr="00C21CFD">
              <w:rPr>
                <w:rFonts w:ascii="Cambria Math" w:hAnsi="Cambria Math" w:cs="Cambria Math"/>
                <w:b/>
                <w:bCs/>
              </w:rPr>
              <w:t>‑</w:t>
            </w:r>
            <w:r w:rsidR="00280E53" w:rsidRPr="00C21CFD">
              <w:rPr>
                <w:b/>
                <w:bCs/>
              </w:rPr>
              <w:t>Projekte</w:t>
            </w:r>
            <w:r w:rsidR="00A641B3" w:rsidRPr="00C21CFD">
              <w:rPr>
                <w:b/>
                <w:bCs/>
              </w:rPr>
              <w:t xml:space="preserve"> auf </w:t>
            </w:r>
            <w:r w:rsidR="00663BCB" w:rsidRPr="00C21CFD">
              <w:rPr>
                <w:b/>
                <w:bCs/>
              </w:rPr>
              <w:t>bergwerklich nicht mehr genutzten Flächen</w:t>
            </w:r>
          </w:p>
          <w:p w14:paraId="7461D2C6" w14:textId="354A93F5" w:rsidR="00537CC9" w:rsidRPr="005C395C" w:rsidRDefault="00EA7569" w:rsidP="005C395C">
            <w:pPr>
              <w:pStyle w:val="Aufzhlungszeichen"/>
              <w:rPr>
                <w:b/>
                <w:bCs/>
              </w:rPr>
            </w:pPr>
            <w:r w:rsidRPr="00C21CFD">
              <w:rPr>
                <w:b/>
                <w:bCs/>
              </w:rPr>
              <w:t>Kooperation</w:t>
            </w:r>
            <w:r w:rsidR="005C395C" w:rsidRPr="00C21CFD">
              <w:rPr>
                <w:b/>
                <w:bCs/>
              </w:rPr>
              <w:t xml:space="preserve"> </w:t>
            </w:r>
            <w:r w:rsidR="00CF53DC" w:rsidRPr="00C21CFD">
              <w:rPr>
                <w:b/>
                <w:bCs/>
              </w:rPr>
              <w:t xml:space="preserve">zwischen Heidelberg Materials Deutschland, </w:t>
            </w:r>
            <w:r w:rsidR="005C395C" w:rsidRPr="00C21CFD">
              <w:rPr>
                <w:b/>
                <w:bCs/>
              </w:rPr>
              <w:t>WI Energy GmbH und</w:t>
            </w:r>
            <w:r w:rsidR="001151AA">
              <w:rPr>
                <w:b/>
                <w:bCs/>
              </w:rPr>
              <w:t xml:space="preserve"> der Talanx Gruppe</w:t>
            </w:r>
            <w:r w:rsidR="005C395C" w:rsidRPr="00C21CFD">
              <w:rPr>
                <w:b/>
                <w:bCs/>
              </w:rPr>
              <w:t xml:space="preserve"> </w:t>
            </w:r>
          </w:p>
        </w:tc>
        <w:tc>
          <w:tcPr>
            <w:tcW w:w="1386" w:type="dxa"/>
          </w:tcPr>
          <w:p w14:paraId="67DFE605" w14:textId="77777777" w:rsidR="00BC6376" w:rsidRPr="008A64B5" w:rsidRDefault="00BC6376"/>
        </w:tc>
      </w:tr>
      <w:tr w:rsidR="00BC6376" w:rsidRPr="008A64B5" w14:paraId="1FB07978" w14:textId="77777777" w:rsidTr="1A1122BE">
        <w:trPr>
          <w:trHeight w:hRule="exact" w:val="356"/>
        </w:trPr>
        <w:tc>
          <w:tcPr>
            <w:tcW w:w="1380" w:type="dxa"/>
          </w:tcPr>
          <w:p w14:paraId="6D9EF913" w14:textId="77777777" w:rsidR="00BC6376" w:rsidRPr="008A64B5" w:rsidRDefault="00BC6376"/>
        </w:tc>
        <w:tc>
          <w:tcPr>
            <w:tcW w:w="9141" w:type="dxa"/>
          </w:tcPr>
          <w:p w14:paraId="06C63EAC" w14:textId="77777777" w:rsidR="00BC6376" w:rsidRPr="008A64B5" w:rsidRDefault="00BC6376"/>
        </w:tc>
        <w:tc>
          <w:tcPr>
            <w:tcW w:w="1386" w:type="dxa"/>
          </w:tcPr>
          <w:p w14:paraId="7E5F0E31" w14:textId="77777777" w:rsidR="00BC6376" w:rsidRPr="008A64B5" w:rsidRDefault="00BC6376"/>
        </w:tc>
      </w:tr>
    </w:tbl>
    <w:p w14:paraId="549CA8BA" w14:textId="091ADB60" w:rsidR="004D6477" w:rsidRDefault="005C184D" w:rsidP="0075287D">
      <w:pPr>
        <w:rPr>
          <w:b/>
          <w:bCs/>
        </w:rPr>
      </w:pPr>
      <w:r w:rsidRPr="005C184D">
        <w:rPr>
          <w:b/>
          <w:bCs/>
        </w:rPr>
        <w:t xml:space="preserve">Mit </w:t>
      </w:r>
      <w:r w:rsidR="00334414">
        <w:rPr>
          <w:b/>
          <w:bCs/>
        </w:rPr>
        <w:t>einer</w:t>
      </w:r>
      <w:r w:rsidRPr="005C184D">
        <w:rPr>
          <w:b/>
          <w:bCs/>
        </w:rPr>
        <w:t xml:space="preserve"> </w:t>
      </w:r>
      <w:r w:rsidR="006B4A1D" w:rsidRPr="006B4A1D">
        <w:rPr>
          <w:b/>
          <w:bCs/>
        </w:rPr>
        <w:t>Kooperation</w:t>
      </w:r>
      <w:r w:rsidR="008E15D9" w:rsidRPr="008E15D9">
        <w:t xml:space="preserve"> </w:t>
      </w:r>
      <w:r w:rsidR="008E15D9" w:rsidRPr="008E15D9">
        <w:rPr>
          <w:b/>
          <w:bCs/>
        </w:rPr>
        <w:t>treibt Heidelberg Materials</w:t>
      </w:r>
      <w:r w:rsidR="00C218D3">
        <w:rPr>
          <w:b/>
          <w:bCs/>
        </w:rPr>
        <w:t xml:space="preserve"> Deutschland</w:t>
      </w:r>
      <w:r w:rsidR="008E15D9" w:rsidRPr="008E15D9">
        <w:rPr>
          <w:b/>
          <w:bCs/>
        </w:rPr>
        <w:t xml:space="preserve"> die Nachnutzung </w:t>
      </w:r>
      <w:r w:rsidR="00971B47">
        <w:rPr>
          <w:b/>
          <w:bCs/>
        </w:rPr>
        <w:t>nicht mehr genutzter Steinbrüche</w:t>
      </w:r>
      <w:r w:rsidR="008E15D9" w:rsidRPr="008E15D9">
        <w:rPr>
          <w:b/>
          <w:bCs/>
        </w:rPr>
        <w:t xml:space="preserve"> und Kiesgruben zur Erzeugung erneuerbarer Energie voran.</w:t>
      </w:r>
      <w:r w:rsidR="006B4A1D" w:rsidRPr="006B4A1D">
        <w:rPr>
          <w:b/>
          <w:bCs/>
        </w:rPr>
        <w:t xml:space="preserve"> </w:t>
      </w:r>
      <w:r w:rsidR="0075287D" w:rsidRPr="0075287D">
        <w:rPr>
          <w:b/>
          <w:bCs/>
        </w:rPr>
        <w:t xml:space="preserve">Jüngstes Projekt ist die Errichtung einer großflächigen Photovoltaikanlage </w:t>
      </w:r>
      <w:r w:rsidR="00971B47">
        <w:rPr>
          <w:b/>
          <w:bCs/>
        </w:rPr>
        <w:t>im</w:t>
      </w:r>
      <w:r w:rsidR="0075287D" w:rsidRPr="0075287D">
        <w:rPr>
          <w:b/>
          <w:bCs/>
        </w:rPr>
        <w:t xml:space="preserve"> Steinbr</w:t>
      </w:r>
      <w:r w:rsidR="00971B47">
        <w:rPr>
          <w:b/>
          <w:bCs/>
        </w:rPr>
        <w:t>uch</w:t>
      </w:r>
      <w:r w:rsidR="0075287D" w:rsidRPr="0075287D">
        <w:rPr>
          <w:b/>
          <w:bCs/>
        </w:rPr>
        <w:t xml:space="preserve"> des Zementwerks Hannover in Misburg Süd.</w:t>
      </w:r>
      <w:r w:rsidR="0075287D">
        <w:rPr>
          <w:b/>
          <w:bCs/>
        </w:rPr>
        <w:t xml:space="preserve"> </w:t>
      </w:r>
      <w:r w:rsidR="0075287D" w:rsidRPr="0075287D">
        <w:rPr>
          <w:b/>
          <w:bCs/>
        </w:rPr>
        <w:t>Das Vorhaben, das gemeinsam mit WI Energy GmbH und</w:t>
      </w:r>
      <w:r w:rsidR="00AD2F29">
        <w:rPr>
          <w:b/>
          <w:bCs/>
        </w:rPr>
        <w:t xml:space="preserve"> der Talanx Gruppe (über</w:t>
      </w:r>
      <w:r w:rsidR="0075287D" w:rsidRPr="0075287D">
        <w:rPr>
          <w:b/>
          <w:bCs/>
        </w:rPr>
        <w:t xml:space="preserve"> </w:t>
      </w:r>
      <w:proofErr w:type="spellStart"/>
      <w:r w:rsidR="0075287D" w:rsidRPr="0075287D">
        <w:rPr>
          <w:b/>
          <w:bCs/>
        </w:rPr>
        <w:t>Ampega</w:t>
      </w:r>
      <w:proofErr w:type="spellEnd"/>
      <w:r w:rsidR="0075287D" w:rsidRPr="0075287D">
        <w:rPr>
          <w:b/>
          <w:bCs/>
        </w:rPr>
        <w:t xml:space="preserve"> Asset Management GmbH</w:t>
      </w:r>
      <w:r w:rsidR="00AD2F29">
        <w:rPr>
          <w:b/>
          <w:bCs/>
        </w:rPr>
        <w:t>)</w:t>
      </w:r>
      <w:r w:rsidR="0075287D" w:rsidRPr="0075287D">
        <w:rPr>
          <w:b/>
          <w:bCs/>
        </w:rPr>
        <w:t xml:space="preserve"> realisiert wird, </w:t>
      </w:r>
      <w:r w:rsidR="0075287D" w:rsidRPr="00901052">
        <w:rPr>
          <w:b/>
          <w:bCs/>
        </w:rPr>
        <w:t>ist als Blaupause für weitere Projekte dieser Art angelegt und</w:t>
      </w:r>
      <w:r w:rsidR="00967CA4" w:rsidRPr="00901052">
        <w:rPr>
          <w:b/>
          <w:bCs/>
        </w:rPr>
        <w:t xml:space="preserve"> soll Erkenntnisse für mögliche zukünftige Vorhaben liefern.</w:t>
      </w:r>
    </w:p>
    <w:p w14:paraId="5C4F152F" w14:textId="77777777" w:rsidR="005C184D" w:rsidRDefault="005C184D" w:rsidP="004D6477"/>
    <w:p w14:paraId="08A4199B" w14:textId="38D887B4" w:rsidR="008C2AB6" w:rsidRPr="008C2AB6" w:rsidRDefault="00E52789" w:rsidP="008C2AB6">
      <w:pPr>
        <w:rPr>
          <w:b/>
          <w:bCs/>
        </w:rPr>
      </w:pPr>
      <w:r>
        <w:rPr>
          <w:b/>
          <w:bCs/>
        </w:rPr>
        <w:t>Neue Dimensionen auf ehemaliger Abbaufläche</w:t>
      </w:r>
    </w:p>
    <w:p w14:paraId="2843F7D1" w14:textId="7162D04C" w:rsidR="004D6477" w:rsidRDefault="008C2AB6" w:rsidP="008C2AB6">
      <w:r>
        <w:t>Im März startete die Installation der PV-Module. „Das Besondere am Projekt in Hannover ist die Größe der zur Verfügung stehenden Fläche“, erklärt Daniel Schmidt, Werkleiter Hannover. „</w:t>
      </w:r>
      <w:r w:rsidR="00562A77" w:rsidRPr="00562A77">
        <w:t>Damit erschließen wir eine neue Dimension der Eigenstromerzeugung am Standort.</w:t>
      </w:r>
      <w:r>
        <w:t xml:space="preserve"> Die jetzt entstehende PV-Anlage wird eine Leistung von 25 Megawatt bringen und damit rund ein Drittel unseres Strombedarfs im Werk decken.“ Zum Vergleich: </w:t>
      </w:r>
      <w:r w:rsidR="009355CD" w:rsidRPr="009355CD">
        <w:t>Eine Leistung von 25 Megawatt entspricht dabei rund 24 Gigawattstunden Strom pro Jahr – genug, um rechnerisch etwa 7.000 Haushalte jährlich zu versorgen.</w:t>
      </w:r>
      <w:r>
        <w:t xml:space="preserve"> </w:t>
      </w:r>
      <w:r w:rsidR="009355CD">
        <w:t>„</w:t>
      </w:r>
      <w:r>
        <w:t xml:space="preserve">Der große Nutzen liegt darin, dass wir den </w:t>
      </w:r>
      <w:r w:rsidR="00B23ACD">
        <w:t>Solarstrom</w:t>
      </w:r>
      <w:r>
        <w:t xml:space="preserve"> an Ort und Stelle erzeugen und verbrauchen. </w:t>
      </w:r>
      <w:r w:rsidR="00EA33C0" w:rsidRPr="00EA33C0">
        <w:t>Dadurch entfällt der Transport über externe Netze nahezu vollständig</w:t>
      </w:r>
      <w:r>
        <w:t xml:space="preserve">“, betont Schmidt.  </w:t>
      </w:r>
    </w:p>
    <w:p w14:paraId="07F99224" w14:textId="77777777" w:rsidR="008C2AB6" w:rsidRDefault="008C2AB6" w:rsidP="008C2AB6"/>
    <w:p w14:paraId="6DA43AE8" w14:textId="77777777" w:rsidR="00173A93" w:rsidRDefault="00173A93" w:rsidP="00034A95">
      <w:pPr>
        <w:rPr>
          <w:b/>
          <w:bCs/>
        </w:rPr>
      </w:pPr>
      <w:r w:rsidRPr="00173A93">
        <w:rPr>
          <w:b/>
          <w:bCs/>
        </w:rPr>
        <w:t>Beitrag zur Dekarbonisierungsstrategie</w:t>
      </w:r>
    </w:p>
    <w:p w14:paraId="36AD9161" w14:textId="1355587A" w:rsidR="004D6477" w:rsidRDefault="008E1F63" w:rsidP="00034A95">
      <w:r>
        <w:t xml:space="preserve">Dr. </w:t>
      </w:r>
      <w:r w:rsidR="004046CB" w:rsidRPr="004046CB">
        <w:t>Ines Ploss, Geschäftsführerin der Heidelberg Materials Mineralik DE GmbH, ordnet das Projekt in den strategischen Gesamtkontext des Unternehmens ein</w:t>
      </w:r>
      <w:r w:rsidR="004046CB" w:rsidRPr="00C21CFD">
        <w:t>:</w:t>
      </w:r>
      <w:r w:rsidR="00034A95" w:rsidRPr="00C21CFD">
        <w:t xml:space="preserve"> „</w:t>
      </w:r>
      <w:r w:rsidR="00800393" w:rsidRPr="00C21CFD">
        <w:t>Durch die perspektivische Nutzung brachliegender</w:t>
      </w:r>
      <w:r w:rsidR="00983EA1" w:rsidRPr="00901052">
        <w:t xml:space="preserve"> </w:t>
      </w:r>
      <w:r w:rsidR="00800393" w:rsidRPr="00901052">
        <w:t>Flächen</w:t>
      </w:r>
      <w:r w:rsidR="00C25D7F" w:rsidRPr="00901052">
        <w:t xml:space="preserve"> oder Seen</w:t>
      </w:r>
      <w:r w:rsidR="00800393" w:rsidRPr="00901052">
        <w:t xml:space="preserve"> eröffnen sich Möglichkeiten, unsere Werke schrittweise mit erneuerbarer Energie zu versorgen </w:t>
      </w:r>
      <w:r w:rsidR="00034A95" w:rsidRPr="00901052">
        <w:t>und damit einen wertvollen Beitrag zur CO₂-Bilanz des Konzerns leisten.“</w:t>
      </w:r>
      <w:r w:rsidR="00034A95" w:rsidRPr="00034A95">
        <w:t xml:space="preserve"> </w:t>
      </w:r>
      <w:r w:rsidR="00800637" w:rsidRPr="00800637">
        <w:t>Als erfolgreiches Beispiel verweist sie auf das bereits abgeschlossene Projekt im unterfränkischen Dettelbach, wo sich auf dem See eines Kieswerks eine schwimmende Photovoltaikanlage befindet.</w:t>
      </w:r>
    </w:p>
    <w:p w14:paraId="30215419" w14:textId="77777777" w:rsidR="00450017" w:rsidRDefault="00450017" w:rsidP="00034A95"/>
    <w:p w14:paraId="410C47E9" w14:textId="77777777" w:rsidR="00DD1F99" w:rsidRDefault="00DD1F99" w:rsidP="000310E3">
      <w:pPr>
        <w:spacing w:line="216" w:lineRule="atLeast"/>
      </w:pPr>
    </w:p>
    <w:p w14:paraId="35CC7AD4" w14:textId="77777777" w:rsidR="00DD1F99" w:rsidRDefault="00DD1F99" w:rsidP="000310E3">
      <w:pPr>
        <w:spacing w:line="216" w:lineRule="atLeast"/>
      </w:pPr>
    </w:p>
    <w:p w14:paraId="7BECC6E6" w14:textId="77777777" w:rsidR="00DD1F99" w:rsidRDefault="00DD1F99" w:rsidP="000310E3">
      <w:pPr>
        <w:spacing w:line="216" w:lineRule="atLeast"/>
      </w:pPr>
    </w:p>
    <w:p w14:paraId="4A9CEF66" w14:textId="60ECEA7E" w:rsidR="00450017" w:rsidRPr="00645DFD" w:rsidRDefault="00450017" w:rsidP="000310E3">
      <w:pPr>
        <w:spacing w:line="216" w:lineRule="atLeast"/>
        <w:rPr>
          <w:b/>
          <w:bCs/>
        </w:rPr>
      </w:pPr>
      <w:r w:rsidRPr="00645DFD">
        <w:rPr>
          <w:b/>
          <w:bCs/>
        </w:rPr>
        <w:t xml:space="preserve">Kooperation </w:t>
      </w:r>
      <w:r w:rsidR="001E1684" w:rsidRPr="00645DFD">
        <w:rPr>
          <w:b/>
          <w:bCs/>
        </w:rPr>
        <w:t xml:space="preserve">mit </w:t>
      </w:r>
      <w:r w:rsidR="000310E3" w:rsidRPr="00645DFD">
        <w:rPr>
          <w:b/>
          <w:bCs/>
        </w:rPr>
        <w:t>WI Energy und Talanx</w:t>
      </w:r>
    </w:p>
    <w:p w14:paraId="221F0A62" w14:textId="665E9C48" w:rsidR="00D1051E" w:rsidRDefault="003A61C4" w:rsidP="00034A95">
      <w:r>
        <w:t xml:space="preserve">Vor diesem Hintergrund haben </w:t>
      </w:r>
      <w:r w:rsidR="00D1051E" w:rsidRPr="00D1051E">
        <w:t xml:space="preserve">Heidelberg Materials, die Talanx Gruppe (vertreten </w:t>
      </w:r>
      <w:r w:rsidR="00AD2F29">
        <w:t xml:space="preserve">über </w:t>
      </w:r>
      <w:proofErr w:type="spellStart"/>
      <w:r w:rsidR="00D1051E" w:rsidRPr="00D1051E">
        <w:t>Ampega</w:t>
      </w:r>
      <w:proofErr w:type="spellEnd"/>
      <w:r w:rsidR="00D1051E" w:rsidRPr="00D1051E">
        <w:t xml:space="preserve"> Asset Management) und WI Energy eine langfristig angelegte </w:t>
      </w:r>
      <w:r w:rsidR="00D1051E" w:rsidRPr="00C21CFD">
        <w:t>Industriepartnerschaft</w:t>
      </w:r>
      <w:r w:rsidR="00D11233" w:rsidRPr="00C21CFD">
        <w:t xml:space="preserve"> gestartet, </w:t>
      </w:r>
      <w:r w:rsidR="00D373C9" w:rsidRPr="00C21CFD">
        <w:t>in deren Rahmen mögliche weitere Photovoltaik-Projekte auf nicht mehr bergwerklich genutzten Flächen des Baustoffkonzerns</w:t>
      </w:r>
      <w:r w:rsidR="005227C7" w:rsidRPr="00C21CFD">
        <w:t xml:space="preserve"> im gesamten Bundesgebiet</w:t>
      </w:r>
      <w:r w:rsidR="00D373C9" w:rsidRPr="00C21CFD">
        <w:t xml:space="preserve"> geprüft und entwickelt werden sollen.</w:t>
      </w:r>
      <w:r w:rsidR="00D1051E" w:rsidRPr="00D1051E">
        <w:t xml:space="preserve"> Den Auftakt bildet </w:t>
      </w:r>
      <w:r w:rsidR="00D41AF4">
        <w:t>die</w:t>
      </w:r>
      <w:r w:rsidR="00D1051E" w:rsidRPr="00D1051E">
        <w:t xml:space="preserve"> PV-Anlage am Standort Hannover, deren Bau im Frühjahr 2026 </w:t>
      </w:r>
      <w:r w:rsidR="00D1051E" w:rsidRPr="00C21CFD">
        <w:t>begonnen hat</w:t>
      </w:r>
      <w:r w:rsidR="006625F0" w:rsidRPr="00C21CFD">
        <w:t xml:space="preserve"> und die als Referenzprojekt innerhalb der Partnerschaft dient.</w:t>
      </w:r>
      <w:r w:rsidR="00D1051E" w:rsidRPr="00D1051E">
        <w:t xml:space="preserve"> Als Projektpartner verantwortet WI Energy die vollständige Wertschöpfung – von Planung und schlüsselfertiger Errichtung bis zur langfristigen Stromdirektlieferung und Betriebsführung.</w:t>
      </w:r>
      <w:r w:rsidR="00C0263D">
        <w:t xml:space="preserve"> </w:t>
      </w:r>
    </w:p>
    <w:p w14:paraId="61B56592" w14:textId="77777777" w:rsidR="001749B5" w:rsidRDefault="001749B5" w:rsidP="00034A95"/>
    <w:p w14:paraId="7C748DF2" w14:textId="13DFFE6E" w:rsidR="001749B5" w:rsidRPr="00DE40B4" w:rsidRDefault="00DE40B4" w:rsidP="00034A95">
      <w:r w:rsidRPr="00DE40B4">
        <w:t xml:space="preserve">Michael Reichert, Geschäftsführer der WI Energy GmbH: </w:t>
      </w:r>
      <w:r w:rsidR="001749B5" w:rsidRPr="00DE40B4">
        <w:t xml:space="preserve">„Wir sind stolz, mit Heidelberg Materials und Talanx zwei starke Partner an unserer Seite zu haben, mit denen WI Energy eine der weitreichendsten GreenTech-Partnerschaften der deutschen Industrie aufbaut. Der erfolgreiche Baustart in Hannover </w:t>
      </w:r>
      <w:r w:rsidR="00BE6736" w:rsidRPr="00BE6736">
        <w:t>markiert den Auftakt dieser langfristigen Zusammenarbeit – und ist zugleich ein sichtbarer Beweis dafür, dass industrielle Nachnutzung, erneuerbare Energien und institutionelles Kapital in Deutschland zu einer skalierbaren Erfolgsformel zusammenfinden.“</w:t>
      </w:r>
    </w:p>
    <w:p w14:paraId="272CE8B8" w14:textId="77777777" w:rsidR="008E6C5D" w:rsidRDefault="008E6C5D" w:rsidP="00034A95"/>
    <w:p w14:paraId="076EEFC7" w14:textId="1D9BAEB5" w:rsidR="00163EAB" w:rsidRDefault="00163EAB" w:rsidP="00034A95">
      <w:r w:rsidRPr="00163EAB">
        <w:t xml:space="preserve">Die Talanx Gruppe investiert einen zweistelligen Millionenbetrag in </w:t>
      </w:r>
      <w:r w:rsidR="00B124CF">
        <w:t xml:space="preserve">die </w:t>
      </w:r>
      <w:r w:rsidRPr="00163EAB">
        <w:t>Photovoltaik-Anlagen</w:t>
      </w:r>
      <w:r>
        <w:t xml:space="preserve"> </w:t>
      </w:r>
      <w:r w:rsidR="00B124CF">
        <w:t>am Standort Hannover</w:t>
      </w:r>
      <w:r w:rsidR="00DD6E27">
        <w:t xml:space="preserve">. </w:t>
      </w:r>
      <w:r w:rsidR="00DD6E27" w:rsidRPr="00DD6E27">
        <w:t xml:space="preserve">„Mit diesem Projekt leisten wir einen wichtigen Beitrag zur Umsetzung unserer ESG-Ambitionen und unterstützen Heidelberg Materials dabei, </w:t>
      </w:r>
      <w:r w:rsidR="00901052">
        <w:t>seinen</w:t>
      </w:r>
      <w:r w:rsidR="00DD6E27" w:rsidRPr="00DD6E27">
        <w:t xml:space="preserve"> CO2-Fußabdruck über eine nachhaltige Eigenstromproduktion zu reduzieren“, sagt Dr. Thomas Mann, Sprecher der Geschäftsführung von Ampega.</w:t>
      </w:r>
    </w:p>
    <w:p w14:paraId="7285795B" w14:textId="4E046A9C" w:rsidR="00B15F76" w:rsidRDefault="00B15F76" w:rsidP="00AE6A82">
      <w:pPr>
        <w:jc w:val="right"/>
      </w:pPr>
    </w:p>
    <w:p w14:paraId="03E94417" w14:textId="77777777" w:rsidR="00AE6A82" w:rsidRPr="00513573" w:rsidRDefault="00AE6A82" w:rsidP="00AE6A82">
      <w:pPr>
        <w:jc w:val="right"/>
        <w:rPr>
          <w:szCs w:val="22"/>
        </w:rPr>
      </w:pPr>
    </w:p>
    <w:p w14:paraId="7E5EB59E" w14:textId="2159A12B" w:rsidR="00886555" w:rsidRPr="00513573" w:rsidRDefault="00A916C8" w:rsidP="00BC6376">
      <w:pPr>
        <w:rPr>
          <w:b/>
          <w:bCs/>
          <w:szCs w:val="22"/>
        </w:rPr>
      </w:pPr>
      <w:r w:rsidRPr="00513573">
        <w:rPr>
          <w:b/>
          <w:bCs/>
          <w:szCs w:val="22"/>
        </w:rPr>
        <w:t>Bildunterschrift</w:t>
      </w:r>
      <w:r w:rsidR="00537CC9" w:rsidRPr="00513573">
        <w:rPr>
          <w:b/>
          <w:bCs/>
          <w:szCs w:val="22"/>
        </w:rPr>
        <w:t>en</w:t>
      </w:r>
    </w:p>
    <w:p w14:paraId="5D9BCC71" w14:textId="05AED60E" w:rsidR="0034018B" w:rsidRDefault="00B27113" w:rsidP="0034018B">
      <w:r>
        <w:t xml:space="preserve">Bild 1: </w:t>
      </w:r>
      <w:r w:rsidR="005D7AF9" w:rsidRPr="005D7AF9">
        <w:t>Symbolischer Spatenstich für die neue Photovoltaikanlage im Steinbruch Hannover: Dr. Thomas Mann,</w:t>
      </w:r>
      <w:r w:rsidR="002D2F03" w:rsidRPr="002D2F03">
        <w:t xml:space="preserve"> </w:t>
      </w:r>
      <w:r w:rsidR="005D7AF9" w:rsidRPr="005D7AF9">
        <w:t>Daniel Schmidt,</w:t>
      </w:r>
      <w:r w:rsidR="002D2F03">
        <w:t xml:space="preserve"> </w:t>
      </w:r>
      <w:r w:rsidR="005D7AF9" w:rsidRPr="005D7AF9">
        <w:t xml:space="preserve">Michael Reichert und André Becker (Mitglied des Stadtbezirksrates Misburg-Anderten, CDU). </w:t>
      </w:r>
      <w:r w:rsidR="00CF5525">
        <w:t xml:space="preserve">© </w:t>
      </w:r>
      <w:r w:rsidR="001119B0" w:rsidRPr="001119B0">
        <w:t>WI Energy GmbH</w:t>
      </w:r>
    </w:p>
    <w:p w14:paraId="5AB6016E" w14:textId="3CFEED95" w:rsidR="00B27113" w:rsidRPr="00513573" w:rsidRDefault="00B27113" w:rsidP="1A1122BE"/>
    <w:p w14:paraId="0DDB4825" w14:textId="5499C5FA" w:rsidR="00705760" w:rsidRDefault="00705760" w:rsidP="1A1122BE">
      <w:pPr>
        <w:spacing w:line="250" w:lineRule="atLeast"/>
      </w:pPr>
    </w:p>
    <w:p w14:paraId="3CCFF182" w14:textId="77777777" w:rsidR="00DE53B6" w:rsidRPr="00DE53B6" w:rsidRDefault="00DE53B6" w:rsidP="00DE53B6">
      <w:pPr>
        <w:rPr>
          <w:b/>
          <w:bCs/>
        </w:rPr>
      </w:pPr>
      <w:r w:rsidRPr="00DE53B6">
        <w:rPr>
          <w:b/>
          <w:bCs/>
        </w:rPr>
        <w:t>Über Heidelberg Materials in Deutschland</w:t>
      </w:r>
    </w:p>
    <w:p w14:paraId="2B5B7576" w14:textId="1070CAD7" w:rsidR="00ED75BB" w:rsidRDefault="00DE53B6" w:rsidP="00DE53B6">
      <w:r>
        <w:t xml:space="preserve">Heidelberg Materials ist einer der weltweit größten integrierten Hersteller von Baustoffen und -lösungen. In Deutschland sind wir mit rund 4.000 Mitarbeitenden an 177 Standorten Marktführer bei Zement und Transportbeton und nehmen eine führende Position im Bereich mineralischer Baustoffe ein. Aufbauend auf über 150 Jahren Erfahrung gestalten wir den Fortschritt im Bauwesen aktiv mit. Unsere Produkte und Lösungen werden für den Bau von Häusern, Verkehrswegen, Gewerbe- und Industrieanlagen verwendet. Als Vorreiter auf dem Weg zu Net Zero und einer funktionierenden </w:t>
      </w:r>
      <w:r>
        <w:lastRenderedPageBreak/>
        <w:t>Kreislaufwirtschaft entwickeln wir CO₂-reduzierte und zirkuläre Baustoffe und erschließen unseren Kunden durch Digitalisierung neue, nachhaltigere Möglichkeiten für die Zukunft.</w:t>
      </w:r>
    </w:p>
    <w:p w14:paraId="5FC34644" w14:textId="77777777" w:rsidR="00DE40B4" w:rsidRDefault="00DE40B4" w:rsidP="00DE53B6"/>
    <w:p w14:paraId="33CDF9AA" w14:textId="77777777" w:rsidR="00DE40B4" w:rsidRPr="00DE40B4" w:rsidRDefault="00DE40B4" w:rsidP="00DE40B4">
      <w:pPr>
        <w:rPr>
          <w:b/>
          <w:bCs/>
        </w:rPr>
      </w:pPr>
      <w:r w:rsidRPr="00DE40B4">
        <w:rPr>
          <w:b/>
          <w:bCs/>
        </w:rPr>
        <w:t>WI Energy als Umsetzungspartner</w:t>
      </w:r>
    </w:p>
    <w:p w14:paraId="0EF03636" w14:textId="77777777" w:rsidR="00521E5C" w:rsidRDefault="00521E5C" w:rsidP="00521E5C">
      <w:pPr>
        <w:spacing w:line="216" w:lineRule="atLeast"/>
      </w:pPr>
      <w:r>
        <w:t>Seit der Gründung im Jahr 2016 hat sich die WI Energy Gruppe als einer der führenden Akteure für großflächige, leistungsstarke Photovoltaikanlagen und Batteriespeicher-Systeme im deutschen Markt etabliert. Mit mehr als 800 realisierten Projekten (1,1 GW) steht WI Energy für hohe fachliche Expertise, technologische Innovation und nachhaltiges Wachstum.</w:t>
      </w:r>
    </w:p>
    <w:p w14:paraId="626BEAD6" w14:textId="3FEC82C0" w:rsidR="00DE53B6" w:rsidRDefault="00521E5C" w:rsidP="00521E5C">
      <w:pPr>
        <w:spacing w:line="216" w:lineRule="atLeast"/>
      </w:pPr>
      <w:r>
        <w:t xml:space="preserve">Durch die vollständig integrierte Wertschöpfungskette – von der Projektentwicklung über die Realisierung bis hin zur kaufmännischen/technischen Betriebsführung und intelligenten Ansätzen der Stromvermarktung – steuert WI Energy alle Erfolgsfaktoren aus einer Hand und positioniert sich so als verlässlicher Partner für anspruchsvolle, innovative Projekte. </w:t>
      </w:r>
    </w:p>
    <w:p w14:paraId="58EBCE98" w14:textId="77777777" w:rsidR="00F6596A" w:rsidRDefault="00F6596A" w:rsidP="00521E5C">
      <w:pPr>
        <w:spacing w:line="216" w:lineRule="atLeast"/>
      </w:pPr>
    </w:p>
    <w:p w14:paraId="45DA83FD" w14:textId="109D4EDD" w:rsidR="001B2557" w:rsidRPr="001B2557" w:rsidRDefault="001B2557" w:rsidP="00521E5C">
      <w:pPr>
        <w:spacing w:line="216" w:lineRule="atLeast"/>
        <w:rPr>
          <w:b/>
        </w:rPr>
      </w:pPr>
      <w:r w:rsidRPr="001B2557">
        <w:rPr>
          <w:b/>
        </w:rPr>
        <w:t>Über Talanx</w:t>
      </w:r>
    </w:p>
    <w:p w14:paraId="5DD04D36" w14:textId="16E40D2F" w:rsidR="00F6596A" w:rsidRDefault="00F6596A" w:rsidP="00521E5C">
      <w:pPr>
        <w:spacing w:line="216" w:lineRule="atLeast"/>
      </w:pPr>
      <w:r w:rsidRPr="001B2557">
        <w:t>Talanx ist mit einem Versicherungsumsatz in Höhe von 48,1 Mrd. EUR (2024) und weltweit rund 30.000 Mitarbeiterinnen und Mitarbeitern eine der großen europäischen Versicherungsgruppen. Das Unternehmen mit Sitz in Hannover ist in mehr als 175 Ländern aktiv. Talanx arbeitet als Mehrmarkenanbieter mit einem Schwerpunkt in der B2B-Versicherung.</w:t>
      </w:r>
      <w:r w:rsidR="001B2557" w:rsidRPr="001B2557">
        <w:t xml:space="preserve"> Ampega verwaltet als eine von Deutschlands großen Asset-Management-Gesellschaften die Anlagen des Talanx Konzerns und ist erfahrener Lösungsanbieter für konzernexterne institutionelle Kapitalanleger.</w:t>
      </w:r>
    </w:p>
    <w:p w14:paraId="72CA390A" w14:textId="77777777" w:rsidR="00521E5C" w:rsidRDefault="00521E5C" w:rsidP="00521E5C">
      <w:pPr>
        <w:spacing w:line="216" w:lineRule="atLeast"/>
        <w:rPr>
          <w:rFonts w:cs="Calibri"/>
          <w:b/>
          <w:bCs/>
          <w:color w:val="242424"/>
          <w:szCs w:val="22"/>
        </w:rPr>
      </w:pPr>
    </w:p>
    <w:p w14:paraId="6EB5FCF7" w14:textId="2D7E5411" w:rsidR="00ED75BB" w:rsidRPr="00513573" w:rsidRDefault="00636635" w:rsidP="00ED75BB">
      <w:pPr>
        <w:spacing w:line="216" w:lineRule="atLeast"/>
        <w:rPr>
          <w:szCs w:val="22"/>
        </w:rPr>
      </w:pPr>
      <w:r w:rsidRPr="00513573">
        <w:rPr>
          <w:rFonts w:cs="Calibri"/>
          <w:b/>
          <w:bCs/>
          <w:color w:val="242424"/>
          <w:szCs w:val="22"/>
        </w:rPr>
        <w:t>K</w:t>
      </w:r>
      <w:r w:rsidR="00ED75BB" w:rsidRPr="00513573">
        <w:rPr>
          <w:rFonts w:cs="Calibri"/>
          <w:b/>
          <w:bCs/>
          <w:color w:val="242424"/>
          <w:szCs w:val="22"/>
        </w:rPr>
        <w:t>onta</w:t>
      </w:r>
      <w:r w:rsidRPr="00513573">
        <w:rPr>
          <w:rFonts w:cs="Calibri"/>
          <w:b/>
          <w:bCs/>
          <w:color w:val="242424"/>
          <w:szCs w:val="22"/>
        </w:rPr>
        <w:t>k</w:t>
      </w:r>
      <w:r w:rsidR="00ED75BB" w:rsidRPr="00513573">
        <w:rPr>
          <w:rFonts w:cs="Calibri"/>
          <w:b/>
          <w:bCs/>
          <w:color w:val="242424"/>
          <w:szCs w:val="22"/>
        </w:rPr>
        <w:t>t</w:t>
      </w:r>
    </w:p>
    <w:p w14:paraId="4F9BBA43" w14:textId="77777777" w:rsidR="00F7615F" w:rsidRDefault="00F7615F" w:rsidP="00F7615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Conny Eck</w:t>
      </w:r>
      <w:r>
        <w:rPr>
          <w:rStyle w:val="eop"/>
          <w:rFonts w:ascii="Calibri" w:hAnsi="Calibri" w:cs="Calibri"/>
          <w:sz w:val="22"/>
          <w:szCs w:val="22"/>
        </w:rPr>
        <w:t> </w:t>
      </w:r>
    </w:p>
    <w:p w14:paraId="17271C25" w14:textId="1AA9EF39" w:rsidR="00F7615F" w:rsidRDefault="00DB477B" w:rsidP="00F7615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Presse</w:t>
      </w:r>
      <w:r w:rsidR="0040313F">
        <w:rPr>
          <w:rStyle w:val="normaltextrun"/>
          <w:rFonts w:ascii="Calibri" w:hAnsi="Calibri" w:cs="Calibri"/>
          <w:sz w:val="22"/>
          <w:szCs w:val="22"/>
        </w:rPr>
        <w:t>sprecherin</w:t>
      </w:r>
      <w:r w:rsidR="00F7615F">
        <w:rPr>
          <w:rStyle w:val="eop"/>
          <w:rFonts w:ascii="Calibri" w:hAnsi="Calibri" w:cs="Calibri"/>
          <w:sz w:val="22"/>
          <w:szCs w:val="22"/>
        </w:rPr>
        <w:t> </w:t>
      </w:r>
      <w:r w:rsidR="0040313F">
        <w:rPr>
          <w:rStyle w:val="eop"/>
          <w:rFonts w:ascii="Calibri" w:hAnsi="Calibri" w:cs="Calibri"/>
          <w:sz w:val="22"/>
          <w:szCs w:val="22"/>
        </w:rPr>
        <w:t xml:space="preserve">&amp; </w:t>
      </w:r>
      <w:r w:rsidR="0040313F">
        <w:rPr>
          <w:rStyle w:val="normaltextrun"/>
          <w:rFonts w:ascii="Calibri" w:hAnsi="Calibri" w:cs="Calibri"/>
          <w:sz w:val="22"/>
          <w:szCs w:val="22"/>
        </w:rPr>
        <w:t xml:space="preserve">Leitung </w:t>
      </w:r>
      <w:r w:rsidR="00F7615F">
        <w:rPr>
          <w:rStyle w:val="normaltextrun"/>
          <w:rFonts w:ascii="Calibri" w:hAnsi="Calibri" w:cs="Calibri"/>
          <w:sz w:val="22"/>
          <w:szCs w:val="22"/>
        </w:rPr>
        <w:t>Marketing &amp; Kommunikation Deutschland</w:t>
      </w:r>
      <w:r w:rsidR="00F7615F">
        <w:rPr>
          <w:rStyle w:val="eop"/>
          <w:rFonts w:ascii="Calibri" w:hAnsi="Calibri" w:cs="Calibri"/>
          <w:sz w:val="22"/>
          <w:szCs w:val="22"/>
        </w:rPr>
        <w:t> </w:t>
      </w:r>
    </w:p>
    <w:p w14:paraId="632B09BC" w14:textId="4A2CDEA7" w:rsidR="009448CC" w:rsidRPr="00F7615F" w:rsidRDefault="00F7615F" w:rsidP="00F7615F">
      <w:pPr>
        <w:pStyle w:val="paragraph"/>
        <w:spacing w:before="0" w:beforeAutospacing="0" w:after="0" w:afterAutospacing="0"/>
        <w:textAlignment w:val="baseline"/>
        <w:rPr>
          <w:rFonts w:ascii="Segoe UI" w:hAnsi="Segoe UI" w:cs="Segoe UI"/>
          <w:sz w:val="18"/>
          <w:szCs w:val="18"/>
        </w:rPr>
      </w:pPr>
      <w:hyperlink r:id="rId11" w:tgtFrame="_blank" w:history="1">
        <w:r>
          <w:rPr>
            <w:rStyle w:val="normaltextrun"/>
            <w:rFonts w:ascii="Calibri" w:hAnsi="Calibri" w:cs="Calibri"/>
            <w:color w:val="0000FF"/>
            <w:sz w:val="22"/>
            <w:szCs w:val="22"/>
            <w:u w:val="single"/>
          </w:rPr>
          <w:t>conny.eck@heidelbergmaterials.com</w:t>
        </w:r>
      </w:hyperlink>
      <w:r>
        <w:rPr>
          <w:rStyle w:val="eop"/>
          <w:rFonts w:ascii="Calibri" w:hAnsi="Calibri" w:cs="Calibri"/>
          <w:sz w:val="22"/>
          <w:szCs w:val="22"/>
        </w:rPr>
        <w:t> </w:t>
      </w:r>
    </w:p>
    <w:sectPr w:rsidR="009448CC" w:rsidRPr="00F7615F" w:rsidSect="00CC59A7">
      <w:headerReference w:type="default" r:id="rId12"/>
      <w:footerReference w:type="default" r:id="rId13"/>
      <w:type w:val="continuous"/>
      <w:pgSz w:w="11906" w:h="16838" w:code="9"/>
      <w:pgMar w:top="3629" w:right="1361" w:bottom="1304" w:left="1361" w:header="1247"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DB641" w14:textId="77777777" w:rsidR="00800BC1" w:rsidRDefault="00800BC1">
      <w:r>
        <w:separator/>
      </w:r>
    </w:p>
  </w:endnote>
  <w:endnote w:type="continuationSeparator" w:id="0">
    <w:p w14:paraId="37125110" w14:textId="77777777" w:rsidR="00800BC1" w:rsidRDefault="00800BC1">
      <w:r>
        <w:continuationSeparator/>
      </w:r>
    </w:p>
  </w:endnote>
  <w:endnote w:type="continuationNotice" w:id="1">
    <w:p w14:paraId="647D7CBE" w14:textId="77777777" w:rsidR="00800BC1" w:rsidRDefault="00800B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Lexend Exa HM Xlight">
    <w:altName w:val="Calibri"/>
    <w:panose1 w:val="00000000000000000000"/>
    <w:charset w:val="00"/>
    <w:family w:val="auto"/>
    <w:pitch w:val="variable"/>
    <w:sig w:usb0="A00000FF" w:usb1="4000205B" w:usb2="00000000" w:usb3="00000000" w:csb0="00000193" w:csb1="00000000"/>
  </w:font>
  <w:font w:name="Lexend Exa HM">
    <w:altName w:val="Calibri"/>
    <w:panose1 w:val="00000000000000000000"/>
    <w:charset w:val="00"/>
    <w:family w:val="modern"/>
    <w:notTrueType/>
    <w:pitch w:val="variable"/>
    <w:sig w:usb0="2000000F"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51E54" w14:textId="65692F79" w:rsidR="005E1D6B" w:rsidRPr="005E1D6B" w:rsidRDefault="00537CC9" w:rsidP="00537CC9">
    <w:pPr>
      <w:tabs>
        <w:tab w:val="left" w:pos="2010"/>
        <w:tab w:val="center" w:pos="4536"/>
        <w:tab w:val="right" w:pos="9072"/>
        <w:tab w:val="right" w:pos="9184"/>
      </w:tabs>
      <w:spacing w:after="250"/>
      <w:rPr>
        <w:sz w:val="18"/>
        <w:szCs w:val="18"/>
      </w:rPr>
    </w:pPr>
    <w:r>
      <w:rPr>
        <w:sz w:val="18"/>
        <w:szCs w:val="18"/>
      </w:rPr>
      <w:tab/>
    </w:r>
    <w:r>
      <w:rPr>
        <w:sz w:val="18"/>
        <w:szCs w:val="18"/>
      </w:rPr>
      <w:tab/>
    </w:r>
    <w:r w:rsidR="005E1D6B" w:rsidRPr="005E1D6B">
      <w:rPr>
        <w:sz w:val="18"/>
        <w:szCs w:val="18"/>
      </w:rPr>
      <w:fldChar w:fldCharType="begin"/>
    </w:r>
    <w:r w:rsidR="005E1D6B" w:rsidRPr="005E1D6B">
      <w:rPr>
        <w:sz w:val="18"/>
        <w:szCs w:val="18"/>
      </w:rPr>
      <w:instrText xml:space="preserve"> PAGE   \* MERGEFORMAT </w:instrText>
    </w:r>
    <w:r w:rsidR="005E1D6B" w:rsidRPr="005E1D6B">
      <w:rPr>
        <w:sz w:val="18"/>
        <w:szCs w:val="18"/>
      </w:rPr>
      <w:fldChar w:fldCharType="separate"/>
    </w:r>
    <w:r w:rsidR="007922FE">
      <w:rPr>
        <w:noProof/>
        <w:sz w:val="18"/>
        <w:szCs w:val="18"/>
      </w:rPr>
      <w:t>2</w:t>
    </w:r>
    <w:r w:rsidR="005E1D6B" w:rsidRPr="005E1D6B">
      <w:rPr>
        <w:sz w:val="18"/>
        <w:szCs w:val="18"/>
      </w:rPr>
      <w:fldChar w:fldCharType="end"/>
    </w:r>
    <w:r w:rsidR="005E1D6B" w:rsidRPr="005E1D6B">
      <w:rPr>
        <w:sz w:val="18"/>
        <w:szCs w:val="18"/>
      </w:rPr>
      <w:t>/</w:t>
    </w:r>
    <w:r w:rsidR="005E1D6B" w:rsidRPr="005E1D6B">
      <w:rPr>
        <w:noProof/>
        <w:sz w:val="18"/>
        <w:szCs w:val="18"/>
      </w:rPr>
      <w:fldChar w:fldCharType="begin"/>
    </w:r>
    <w:r w:rsidR="005E1D6B" w:rsidRPr="005E1D6B">
      <w:rPr>
        <w:noProof/>
        <w:sz w:val="18"/>
        <w:szCs w:val="18"/>
      </w:rPr>
      <w:instrText xml:space="preserve"> NUMPAGES   \* MERGEFORMAT </w:instrText>
    </w:r>
    <w:r w:rsidR="005E1D6B" w:rsidRPr="005E1D6B">
      <w:rPr>
        <w:noProof/>
        <w:sz w:val="18"/>
        <w:szCs w:val="18"/>
      </w:rPr>
      <w:fldChar w:fldCharType="separate"/>
    </w:r>
    <w:r w:rsidR="00BB6E45">
      <w:rPr>
        <w:noProof/>
        <w:sz w:val="18"/>
        <w:szCs w:val="18"/>
      </w:rPr>
      <w:t>1</w:t>
    </w:r>
    <w:r w:rsidR="005E1D6B" w:rsidRPr="005E1D6B">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899B3" w14:textId="77777777" w:rsidR="00800BC1" w:rsidRDefault="00800BC1">
      <w:r>
        <w:separator/>
      </w:r>
    </w:p>
  </w:footnote>
  <w:footnote w:type="continuationSeparator" w:id="0">
    <w:p w14:paraId="5537231D" w14:textId="77777777" w:rsidR="00800BC1" w:rsidRDefault="00800BC1">
      <w:r>
        <w:continuationSeparator/>
      </w:r>
    </w:p>
  </w:footnote>
  <w:footnote w:type="continuationNotice" w:id="1">
    <w:p w14:paraId="3971A7D4" w14:textId="77777777" w:rsidR="00800BC1" w:rsidRDefault="00800BC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E881D" w14:textId="45218AF4" w:rsidR="00F31979" w:rsidRPr="00F31979" w:rsidRDefault="00F936CE" w:rsidP="00F31979">
    <w:pPr>
      <w:pStyle w:val="Kopfzeile"/>
      <w:spacing w:after="900"/>
      <w:rPr>
        <w:color w:val="FFFFFF" w:themeColor="background1"/>
      </w:rPr>
    </w:pPr>
    <w:r w:rsidRPr="00543D7C">
      <w:rPr>
        <w:rFonts w:cs="Calibri"/>
        <w:b/>
        <w:bCs/>
        <w:noProof/>
        <w:sz w:val="36"/>
        <w:szCs w:val="36"/>
      </w:rPr>
      <mc:AlternateContent>
        <mc:Choice Requires="wps">
          <w:drawing>
            <wp:anchor distT="0" distB="0" distL="114300" distR="114300" simplePos="0" relativeHeight="251658242" behindDoc="0" locked="0" layoutInCell="1" allowOverlap="1" wp14:anchorId="32DC8B0F" wp14:editId="1B49ED19">
              <wp:simplePos x="0" y="0"/>
              <wp:positionH relativeFrom="margin">
                <wp:posOffset>2117090</wp:posOffset>
              </wp:positionH>
              <wp:positionV relativeFrom="paragraph">
                <wp:posOffset>74930</wp:posOffset>
              </wp:positionV>
              <wp:extent cx="3952875" cy="676275"/>
              <wp:effectExtent l="0" t="0" r="0" b="0"/>
              <wp:wrapNone/>
              <wp:docPr id="7" name="Text Box 7"/>
              <wp:cNvGraphicFramePr/>
              <a:graphic xmlns:a="http://schemas.openxmlformats.org/drawingml/2006/main">
                <a:graphicData uri="http://schemas.microsoft.com/office/word/2010/wordprocessingShape">
                  <wps:wsp>
                    <wps:cNvSpPr txBox="1"/>
                    <wps:spPr>
                      <a:xfrm>
                        <a:off x="0" y="0"/>
                        <a:ext cx="3952875" cy="676275"/>
                      </a:xfrm>
                      <a:prstGeom prst="rect">
                        <a:avLst/>
                      </a:prstGeom>
                      <a:noFill/>
                      <a:extLst>
                        <a:ext uri="{909E8E84-426E-40DD-AFC4-6F175D3DCCD1}">
                          <a14:hiddenFill xmlns:a14="http://schemas.microsoft.com/office/drawing/2010/main">
                            <a:solidFill>
                              <a:srgbClr val="FFFFFF"/>
                            </a:solidFill>
                          </a14:hiddenFill>
                        </a:ext>
                      </a:extLst>
                    </wps:spPr>
                    <wps:txbx>
                      <w:txbxContent>
                        <w:p w14:paraId="10EF3DC6" w14:textId="77777777" w:rsidR="00F936CE" w:rsidRPr="00F936CE" w:rsidRDefault="00F936CE" w:rsidP="00F936CE">
                          <w:pPr>
                            <w:pStyle w:val="Listenabsatz"/>
                            <w:spacing w:line="240" w:lineRule="auto"/>
                            <w:jc w:val="right"/>
                            <w:rPr>
                              <w:rFonts w:ascii="Lexend Exa HM Xlight" w:hAnsi="Lexend Exa HM Xlight" w:cstheme="minorBidi"/>
                              <w:b/>
                              <w:bCs/>
                              <w:color w:val="FFFFFF"/>
                              <w:kern w:val="24"/>
                              <w:sz w:val="32"/>
                              <w:szCs w:val="32"/>
                              <w:lang w:val="en-US"/>
                            </w:rPr>
                          </w:pPr>
                          <w:r w:rsidRPr="00F936CE">
                            <w:rPr>
                              <w:rFonts w:ascii="Lexend Exa HM Xlight" w:hAnsi="Lexend Exa HM Xlight" w:cstheme="minorBidi"/>
                              <w:b/>
                              <w:color w:val="FFFFFF"/>
                              <w:kern w:val="24"/>
                              <w:sz w:val="32"/>
                              <w:szCs w:val="32"/>
                              <w:lang w:val="en-US"/>
                            </w:rPr>
                            <w:t>Fachpressemitteilung</w:t>
                          </w:r>
                          <w:r w:rsidRPr="00F936CE">
                            <w:rPr>
                              <w:rFonts w:ascii="Lexend Exa HM Xlight" w:hAnsi="Lexend Exa HM Xlight" w:cstheme="minorBidi"/>
                              <w:b/>
                              <w:color w:val="FFFFFF"/>
                              <w:kern w:val="24"/>
                              <w:sz w:val="32"/>
                              <w:szCs w:val="32"/>
                              <w:lang w:val="en-US"/>
                            </w:rPr>
                            <w:br/>
                            <w:t>Deutschland</w:t>
                          </w:r>
                        </w:p>
                      </w:txbxContent>
                    </wps:txbx>
                    <wps:bodyPr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2DC8B0F" id="_x0000_t202" coordsize="21600,21600" o:spt="202" path="m,l,21600r21600,l21600,xe">
              <v:stroke joinstyle="miter"/>
              <v:path gradientshapeok="t" o:connecttype="rect"/>
            </v:shapetype>
            <v:shape id="Text Box 7" o:spid="_x0000_s1026" type="#_x0000_t202" style="position:absolute;margin-left:166.7pt;margin-top:5.9pt;width:311.25pt;height:53.2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" filled="f" stroked="f">
              <v:textbox inset="0,0,0,0">
                <w:txbxContent>
                  <w:p w14:paraId="10EF3DC6" w14:textId="77777777" w:rsidR="00F936CE" w:rsidRPr="00F936CE" w:rsidRDefault="00F936CE" w:rsidP="00F936CE">
                    <w:pPr>
                      <w:pStyle w:val="Listenabsatz"/>
                      <w:spacing w:line="240" w:lineRule="auto"/>
                      <w:jc w:val="right"/>
                      <w:rPr>
                        <w:rFonts w:ascii="Lexend Exa HM Xlight" w:hAnsi="Lexend Exa HM Xlight" w:cstheme="minorBidi"/>
                        <w:b/>
                        <w:bCs/>
                        <w:color w:val="FFFFFF"/>
                        <w:kern w:val="24"/>
                        <w:sz w:val="32"/>
                        <w:szCs w:val="32"/>
                        <w:lang w:val="en-US"/>
                      </w:rPr>
                    </w:pPr>
                    <w:r w:rsidRPr="00F936CE">
                      <w:rPr>
                        <w:rFonts w:ascii="Lexend Exa HM Xlight" w:hAnsi="Lexend Exa HM Xlight" w:cstheme="minorBidi"/>
                        <w:b/>
                        <w:color w:val="FFFFFF"/>
                        <w:kern w:val="24"/>
                        <w:sz w:val="32"/>
                        <w:szCs w:val="32"/>
                        <w:lang w:val="en-US"/>
                      </w:rPr>
                      <w:t>Fachpressemitteilung</w:t>
                    </w:r>
                    <w:r w:rsidRPr="00F936CE">
                      <w:rPr>
                        <w:rFonts w:ascii="Lexend Exa HM Xlight" w:hAnsi="Lexend Exa HM Xlight" w:cstheme="minorBidi"/>
                        <w:b/>
                        <w:color w:val="FFFFFF"/>
                        <w:kern w:val="24"/>
                        <w:sz w:val="32"/>
                        <w:szCs w:val="32"/>
                        <w:lang w:val="en-US"/>
                      </w:rPr>
                      <w:br/>
                      <w:t>Deutschland</w:t>
                    </w:r>
                  </w:p>
                </w:txbxContent>
              </v:textbox>
              <w10:wrap anchorx="margin"/>
            </v:shape>
          </w:pict>
        </mc:Fallback>
      </mc:AlternateContent>
    </w:r>
    <w:r w:rsidRPr="00551F8C">
      <w:rPr>
        <w:iCs/>
        <w:noProof/>
        <w:sz w:val="20"/>
        <w:szCs w:val="20"/>
      </w:rPr>
      <w:drawing>
        <wp:anchor distT="0" distB="0" distL="114300" distR="114300" simplePos="0" relativeHeight="251658241" behindDoc="0" locked="0" layoutInCell="1" allowOverlap="1" wp14:anchorId="414D8BA8" wp14:editId="75800BD4">
          <wp:simplePos x="0" y="0"/>
          <wp:positionH relativeFrom="margin">
            <wp:posOffset>0</wp:posOffset>
          </wp:positionH>
          <wp:positionV relativeFrom="page">
            <wp:posOffset>835025</wp:posOffset>
          </wp:positionV>
          <wp:extent cx="2004060" cy="575945"/>
          <wp:effectExtent l="0" t="0" r="0" b="0"/>
          <wp:wrapSquare wrapText="bothSides"/>
          <wp:docPr id="9" name="Picture 9"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graphical user interfac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04060" cy="575945"/>
                  </a:xfrm>
                  <a:prstGeom prst="rect">
                    <a:avLst/>
                  </a:prstGeom>
                </pic:spPr>
              </pic:pic>
            </a:graphicData>
          </a:graphic>
          <wp14:sizeRelH relativeFrom="margin">
            <wp14:pctWidth>0</wp14:pctWidth>
          </wp14:sizeRelH>
          <wp14:sizeRelV relativeFrom="margin">
            <wp14:pctHeight>0</wp14:pctHeight>
          </wp14:sizeRelV>
        </wp:anchor>
      </w:drawing>
    </w:r>
    <w:r w:rsidR="00B15F76" w:rsidRPr="00B15F76">
      <w:rPr>
        <w:noProof/>
        <w:color w:val="FFFFFF" w:themeColor="background1"/>
      </w:rPr>
      <w:drawing>
        <wp:inline distT="0" distB="0" distL="0" distR="0" wp14:anchorId="2607986D" wp14:editId="1F632071">
          <wp:extent cx="3429479" cy="3238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429479" cy="323895"/>
                  </a:xfrm>
                  <a:prstGeom prst="rect">
                    <a:avLst/>
                  </a:prstGeom>
                </pic:spPr>
              </pic:pic>
            </a:graphicData>
          </a:graphic>
        </wp:inline>
      </w:drawing>
    </w:r>
    <w:r w:rsidR="0090371F">
      <w:rPr>
        <w:noProof/>
      </w:rPr>
      <mc:AlternateContent>
        <mc:Choice Requires="wps">
          <w:drawing>
            <wp:anchor distT="0" distB="0" distL="114300" distR="114300" simplePos="0" relativeHeight="251658240" behindDoc="0" locked="0" layoutInCell="1" allowOverlap="1" wp14:anchorId="581005EC" wp14:editId="79C01D66">
              <wp:simplePos x="0" y="0"/>
              <wp:positionH relativeFrom="column">
                <wp:posOffset>-384175</wp:posOffset>
              </wp:positionH>
              <wp:positionV relativeFrom="paragraph">
                <wp:posOffset>-344805</wp:posOffset>
              </wp:positionV>
              <wp:extent cx="6655435" cy="1417955"/>
              <wp:effectExtent l="0" t="0" r="12065" b="10795"/>
              <wp:wrapNone/>
              <wp:docPr id="5" name="Rectangle: Single Corner Rounded 5"/>
              <wp:cNvGraphicFramePr/>
              <a:graphic xmlns:a="http://schemas.openxmlformats.org/drawingml/2006/main">
                <a:graphicData uri="http://schemas.microsoft.com/office/word/2010/wordprocessingShape">
                  <wps:wsp>
                    <wps:cNvSpPr/>
                    <wps:spPr>
                      <a:xfrm flipV="1">
                        <a:off x="0" y="0"/>
                        <a:ext cx="6655435" cy="1417955"/>
                      </a:xfrm>
                      <a:prstGeom prst="round1Rect">
                        <a:avLst>
                          <a:gd name="adj" fmla="val 32103"/>
                        </a:avLst>
                      </a:prstGeom>
                      <a:solidFill>
                        <a:srgbClr val="004E2B"/>
                      </a:solidFill>
                    </wps:spPr>
                    <wps:style>
                      <a:lnRef idx="2">
                        <a:schemeClr val="accent1">
                          <a:shade val="50000"/>
                        </a:schemeClr>
                      </a:lnRef>
                      <a:fillRef idx="1">
                        <a:schemeClr val="accent1"/>
                      </a:fillRef>
                      <a:effectRef idx="0">
                        <a:schemeClr val="accent1"/>
                      </a:effectRef>
                      <a:fontRef idx="minor">
                        <a:schemeClr val="lt1"/>
                      </a:fontRef>
                    </wps:style>
                    <wps:txbx>
                      <w:txbxContent>
                        <w:p w14:paraId="5A34DD1F" w14:textId="77777777" w:rsidR="00CD0BE6" w:rsidRPr="00CD0BE6" w:rsidRDefault="00CD0BE6" w:rsidP="00CD0BE6">
                          <w:pPr>
                            <w:jc w:val="center"/>
                            <w:rPr>
                              <w:rFonts w:ascii="Lexend Exa HM" w:hAnsi="Lexend Exa HM"/>
                              <w:sz w:val="42"/>
                              <w:szCs w:val="4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1005EC" id="Rectangle: Single Corner Rounded 5" o:spid="_x0000_s1027" style="position:absolute;margin-left:-30.25pt;margin-top:-27.15pt;width:524.05pt;height:111.6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655435,141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" adj="-11796480,,5400" path="m,l6200229,v251403,,455206,203803,455206,455206l6655435,1417955,,1417955,,xe" fillcolor="#004e2b" strokecolor="#1f3763 [1604]" strokeweight="1pt">
              <v:stroke joinstyle="miter"/>
              <v:formulas/>
              <v:path arrowok="t" o:connecttype="custom" o:connectlocs="0,0;6200229,0;6655435,455206;6655435,1417955;0,1417955;0,0" o:connectangles="0,0,0,0,0,0" textboxrect="0,0,6655435,1417955"/>
              <v:textbox>
                <w:txbxContent>
                  <w:p w14:paraId="5A34DD1F" w14:textId="77777777" w:rsidR="00CD0BE6" w:rsidRPr="00CD0BE6" w:rsidRDefault="00CD0BE6" w:rsidP="00CD0BE6">
                    <w:pPr>
                      <w:jc w:val="center"/>
                      <w:rPr>
                        <w:rFonts w:ascii="Lexend Exa HM" w:hAnsi="Lexend Exa HM"/>
                        <w:sz w:val="42"/>
                        <w:szCs w:val="42"/>
                      </w:rPr>
                    </w:pPr>
                  </w:p>
                </w:txbxContent>
              </v:textbox>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RPVnd9r7ebCxT3" int2:id="FzwtD3m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D14DC9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3F0059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772BA6C"/>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D0EEF2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80E775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C4601A"/>
    <w:lvl w:ilvl="0">
      <w:start w:val="1"/>
      <w:numFmt w:val="bullet"/>
      <w:pStyle w:val="Aufzhlungszeichen4"/>
      <w:lvlText w:val="-"/>
      <w:lvlJc w:val="left"/>
      <w:pPr>
        <w:tabs>
          <w:tab w:val="num" w:pos="1132"/>
        </w:tabs>
        <w:ind w:left="1132" w:hanging="283"/>
      </w:pPr>
      <w:rPr>
        <w:rFonts w:ascii="Arial" w:hAnsi="Arial" w:hint="default"/>
      </w:rPr>
    </w:lvl>
  </w:abstractNum>
  <w:abstractNum w:abstractNumId="6" w15:restartNumberingAfterBreak="0">
    <w:nsid w:val="FFFFFF82"/>
    <w:multiLevelType w:val="singleLevel"/>
    <w:tmpl w:val="BF629EA2"/>
    <w:lvl w:ilvl="0">
      <w:start w:val="1"/>
      <w:numFmt w:val="bullet"/>
      <w:pStyle w:val="Aufzhlungszeichen3"/>
      <w:lvlText w:val=""/>
      <w:lvlJc w:val="left"/>
      <w:pPr>
        <w:tabs>
          <w:tab w:val="num" w:pos="850"/>
        </w:tabs>
        <w:ind w:left="850" w:hanging="284"/>
      </w:pPr>
      <w:rPr>
        <w:rFonts w:ascii="Wingdings" w:hAnsi="Wingdings" w:hint="default"/>
      </w:rPr>
    </w:lvl>
  </w:abstractNum>
  <w:abstractNum w:abstractNumId="7" w15:restartNumberingAfterBreak="0">
    <w:nsid w:val="FFFFFF83"/>
    <w:multiLevelType w:val="singleLevel"/>
    <w:tmpl w:val="945631B0"/>
    <w:lvl w:ilvl="0">
      <w:start w:val="1"/>
      <w:numFmt w:val="bullet"/>
      <w:pStyle w:val="Aufzhlungszeichen2"/>
      <w:lvlText w:val="-"/>
      <w:lvlJc w:val="left"/>
      <w:pPr>
        <w:tabs>
          <w:tab w:val="num" w:pos="566"/>
        </w:tabs>
        <w:ind w:left="566" w:hanging="283"/>
      </w:pPr>
      <w:rPr>
        <w:rFonts w:ascii="Arial" w:hAnsi="Arial" w:hint="default"/>
      </w:rPr>
    </w:lvl>
  </w:abstractNum>
  <w:abstractNum w:abstractNumId="8" w15:restartNumberingAfterBreak="0">
    <w:nsid w:val="FFFFFF88"/>
    <w:multiLevelType w:val="singleLevel"/>
    <w:tmpl w:val="06902C4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C3701A46"/>
    <w:lvl w:ilvl="0">
      <w:start w:val="1"/>
      <w:numFmt w:val="bullet"/>
      <w:pStyle w:val="Aufzhlungszeichen"/>
      <w:lvlText w:val=""/>
      <w:lvlJc w:val="left"/>
      <w:pPr>
        <w:tabs>
          <w:tab w:val="num" w:pos="284"/>
        </w:tabs>
        <w:ind w:left="284" w:hanging="284"/>
      </w:pPr>
      <w:rPr>
        <w:rFonts w:ascii="Wingdings" w:hAnsi="Wingdings" w:hint="default"/>
      </w:rPr>
    </w:lvl>
  </w:abstractNum>
  <w:abstractNum w:abstractNumId="10" w15:restartNumberingAfterBreak="0">
    <w:nsid w:val="10554D62"/>
    <w:multiLevelType w:val="multilevel"/>
    <w:tmpl w:val="04090023"/>
    <w:styleLink w:val="ArtikelAbschnitt"/>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7E55D36"/>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4AC0DF0"/>
    <w:multiLevelType w:val="hybridMultilevel"/>
    <w:tmpl w:val="A20AEAA2"/>
    <w:lvl w:ilvl="0" w:tplc="E620ECA8">
      <w:start w:val="1"/>
      <w:numFmt w:val="decimal"/>
      <w:lvlText w:val="%1."/>
      <w:lvlJc w:val="left"/>
      <w:pPr>
        <w:tabs>
          <w:tab w:val="num" w:pos="720"/>
        </w:tabs>
        <w:ind w:left="720" w:hanging="360"/>
      </w:pPr>
    </w:lvl>
    <w:lvl w:ilvl="1" w:tplc="6E088EE0" w:tentative="1">
      <w:start w:val="1"/>
      <w:numFmt w:val="decimal"/>
      <w:lvlText w:val="%2."/>
      <w:lvlJc w:val="left"/>
      <w:pPr>
        <w:tabs>
          <w:tab w:val="num" w:pos="1440"/>
        </w:tabs>
        <w:ind w:left="1440" w:hanging="360"/>
      </w:pPr>
    </w:lvl>
    <w:lvl w:ilvl="2" w:tplc="93EAE4F2" w:tentative="1">
      <w:start w:val="1"/>
      <w:numFmt w:val="decimal"/>
      <w:lvlText w:val="%3."/>
      <w:lvlJc w:val="left"/>
      <w:pPr>
        <w:tabs>
          <w:tab w:val="num" w:pos="2160"/>
        </w:tabs>
        <w:ind w:left="2160" w:hanging="360"/>
      </w:pPr>
    </w:lvl>
    <w:lvl w:ilvl="3" w:tplc="D5B62DB4" w:tentative="1">
      <w:start w:val="1"/>
      <w:numFmt w:val="decimal"/>
      <w:lvlText w:val="%4."/>
      <w:lvlJc w:val="left"/>
      <w:pPr>
        <w:tabs>
          <w:tab w:val="num" w:pos="2880"/>
        </w:tabs>
        <w:ind w:left="2880" w:hanging="360"/>
      </w:pPr>
    </w:lvl>
    <w:lvl w:ilvl="4" w:tplc="CAD256C2" w:tentative="1">
      <w:start w:val="1"/>
      <w:numFmt w:val="decimal"/>
      <w:lvlText w:val="%5."/>
      <w:lvlJc w:val="left"/>
      <w:pPr>
        <w:tabs>
          <w:tab w:val="num" w:pos="3600"/>
        </w:tabs>
        <w:ind w:left="3600" w:hanging="360"/>
      </w:pPr>
    </w:lvl>
    <w:lvl w:ilvl="5" w:tplc="C638E996" w:tentative="1">
      <w:start w:val="1"/>
      <w:numFmt w:val="decimal"/>
      <w:lvlText w:val="%6."/>
      <w:lvlJc w:val="left"/>
      <w:pPr>
        <w:tabs>
          <w:tab w:val="num" w:pos="4320"/>
        </w:tabs>
        <w:ind w:left="4320" w:hanging="360"/>
      </w:pPr>
    </w:lvl>
    <w:lvl w:ilvl="6" w:tplc="D98445B2" w:tentative="1">
      <w:start w:val="1"/>
      <w:numFmt w:val="decimal"/>
      <w:lvlText w:val="%7."/>
      <w:lvlJc w:val="left"/>
      <w:pPr>
        <w:tabs>
          <w:tab w:val="num" w:pos="5040"/>
        </w:tabs>
        <w:ind w:left="5040" w:hanging="360"/>
      </w:pPr>
    </w:lvl>
    <w:lvl w:ilvl="7" w:tplc="3712FE02" w:tentative="1">
      <w:start w:val="1"/>
      <w:numFmt w:val="decimal"/>
      <w:lvlText w:val="%8."/>
      <w:lvlJc w:val="left"/>
      <w:pPr>
        <w:tabs>
          <w:tab w:val="num" w:pos="5760"/>
        </w:tabs>
        <w:ind w:left="5760" w:hanging="360"/>
      </w:pPr>
    </w:lvl>
    <w:lvl w:ilvl="8" w:tplc="41466718" w:tentative="1">
      <w:start w:val="1"/>
      <w:numFmt w:val="decimal"/>
      <w:lvlText w:val="%9."/>
      <w:lvlJc w:val="left"/>
      <w:pPr>
        <w:tabs>
          <w:tab w:val="num" w:pos="6480"/>
        </w:tabs>
        <w:ind w:left="6480" w:hanging="360"/>
      </w:pPr>
    </w:lvl>
  </w:abstractNum>
  <w:abstractNum w:abstractNumId="13" w15:restartNumberingAfterBreak="0">
    <w:nsid w:val="67C7784A"/>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19765041">
    <w:abstractNumId w:val="9"/>
  </w:num>
  <w:num w:numId="2" w16cid:durableId="1509295601">
    <w:abstractNumId w:val="7"/>
  </w:num>
  <w:num w:numId="3" w16cid:durableId="879051265">
    <w:abstractNumId w:val="6"/>
  </w:num>
  <w:num w:numId="4" w16cid:durableId="1145926357">
    <w:abstractNumId w:val="5"/>
  </w:num>
  <w:num w:numId="5" w16cid:durableId="1347632355">
    <w:abstractNumId w:val="4"/>
  </w:num>
  <w:num w:numId="6" w16cid:durableId="134223777">
    <w:abstractNumId w:val="8"/>
  </w:num>
  <w:num w:numId="7" w16cid:durableId="1725837212">
    <w:abstractNumId w:val="3"/>
  </w:num>
  <w:num w:numId="8" w16cid:durableId="493031258">
    <w:abstractNumId w:val="2"/>
  </w:num>
  <w:num w:numId="9" w16cid:durableId="282883961">
    <w:abstractNumId w:val="1"/>
  </w:num>
  <w:num w:numId="10" w16cid:durableId="1915166908">
    <w:abstractNumId w:val="0"/>
  </w:num>
  <w:num w:numId="11" w16cid:durableId="662440408">
    <w:abstractNumId w:val="13"/>
  </w:num>
  <w:num w:numId="12" w16cid:durableId="559439087">
    <w:abstractNumId w:val="11"/>
  </w:num>
  <w:num w:numId="13" w16cid:durableId="922497466">
    <w:abstractNumId w:val="10"/>
  </w:num>
  <w:num w:numId="14" w16cid:durableId="3991834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C0F"/>
    <w:rsid w:val="000020E1"/>
    <w:rsid w:val="00003153"/>
    <w:rsid w:val="000072B8"/>
    <w:rsid w:val="0001008D"/>
    <w:rsid w:val="0001039D"/>
    <w:rsid w:val="00014514"/>
    <w:rsid w:val="000201A8"/>
    <w:rsid w:val="0002026A"/>
    <w:rsid w:val="00021138"/>
    <w:rsid w:val="00021A30"/>
    <w:rsid w:val="00021A3E"/>
    <w:rsid w:val="000221B4"/>
    <w:rsid w:val="000253A1"/>
    <w:rsid w:val="000310E3"/>
    <w:rsid w:val="0003274B"/>
    <w:rsid w:val="00033DB3"/>
    <w:rsid w:val="00034A95"/>
    <w:rsid w:val="00037FC9"/>
    <w:rsid w:val="00042962"/>
    <w:rsid w:val="00043C38"/>
    <w:rsid w:val="00050665"/>
    <w:rsid w:val="00050FA7"/>
    <w:rsid w:val="00052228"/>
    <w:rsid w:val="0005361B"/>
    <w:rsid w:val="000625E6"/>
    <w:rsid w:val="0006292C"/>
    <w:rsid w:val="00062E5A"/>
    <w:rsid w:val="0006321D"/>
    <w:rsid w:val="00065C66"/>
    <w:rsid w:val="0007030F"/>
    <w:rsid w:val="0007274C"/>
    <w:rsid w:val="000762E6"/>
    <w:rsid w:val="000920AC"/>
    <w:rsid w:val="000948EA"/>
    <w:rsid w:val="000950A0"/>
    <w:rsid w:val="00095DC8"/>
    <w:rsid w:val="00097AF5"/>
    <w:rsid w:val="000A5650"/>
    <w:rsid w:val="000A5B15"/>
    <w:rsid w:val="000A63B6"/>
    <w:rsid w:val="000A688A"/>
    <w:rsid w:val="000B1387"/>
    <w:rsid w:val="000B2969"/>
    <w:rsid w:val="000B4964"/>
    <w:rsid w:val="000B4E3E"/>
    <w:rsid w:val="000B4ED6"/>
    <w:rsid w:val="000B6522"/>
    <w:rsid w:val="000C0F50"/>
    <w:rsid w:val="000C1B7D"/>
    <w:rsid w:val="000C3E19"/>
    <w:rsid w:val="000C59E5"/>
    <w:rsid w:val="000D0E3C"/>
    <w:rsid w:val="000D10B5"/>
    <w:rsid w:val="000D2B7A"/>
    <w:rsid w:val="000D2DAD"/>
    <w:rsid w:val="000D40FA"/>
    <w:rsid w:val="000D5AF7"/>
    <w:rsid w:val="000D67DE"/>
    <w:rsid w:val="000D77CA"/>
    <w:rsid w:val="000E1A4C"/>
    <w:rsid w:val="000E256D"/>
    <w:rsid w:val="000E2D89"/>
    <w:rsid w:val="000E33DA"/>
    <w:rsid w:val="000E3B57"/>
    <w:rsid w:val="000E6D8F"/>
    <w:rsid w:val="000F5BAB"/>
    <w:rsid w:val="00100F8D"/>
    <w:rsid w:val="00101922"/>
    <w:rsid w:val="001021B4"/>
    <w:rsid w:val="0011000A"/>
    <w:rsid w:val="00110E14"/>
    <w:rsid w:val="00111830"/>
    <w:rsid w:val="001119B0"/>
    <w:rsid w:val="00114FDB"/>
    <w:rsid w:val="001151AA"/>
    <w:rsid w:val="001315E9"/>
    <w:rsid w:val="00132D22"/>
    <w:rsid w:val="00133957"/>
    <w:rsid w:val="00134685"/>
    <w:rsid w:val="001401E4"/>
    <w:rsid w:val="00151332"/>
    <w:rsid w:val="0015423D"/>
    <w:rsid w:val="0015443B"/>
    <w:rsid w:val="00154BA4"/>
    <w:rsid w:val="00155AFF"/>
    <w:rsid w:val="00156EEF"/>
    <w:rsid w:val="001617B1"/>
    <w:rsid w:val="00161FA0"/>
    <w:rsid w:val="00163EAB"/>
    <w:rsid w:val="0017238A"/>
    <w:rsid w:val="001739D6"/>
    <w:rsid w:val="00173A93"/>
    <w:rsid w:val="001749B5"/>
    <w:rsid w:val="001821F7"/>
    <w:rsid w:val="00187281"/>
    <w:rsid w:val="00187DD1"/>
    <w:rsid w:val="00195F0B"/>
    <w:rsid w:val="00197E62"/>
    <w:rsid w:val="001A5AFC"/>
    <w:rsid w:val="001A6475"/>
    <w:rsid w:val="001B180B"/>
    <w:rsid w:val="001B2557"/>
    <w:rsid w:val="001B2645"/>
    <w:rsid w:val="001B2E8C"/>
    <w:rsid w:val="001B5FAB"/>
    <w:rsid w:val="001B673C"/>
    <w:rsid w:val="001C11E4"/>
    <w:rsid w:val="001C30E2"/>
    <w:rsid w:val="001D1FE9"/>
    <w:rsid w:val="001D2A42"/>
    <w:rsid w:val="001D5F1D"/>
    <w:rsid w:val="001D6A9D"/>
    <w:rsid w:val="001E1684"/>
    <w:rsid w:val="001E23B8"/>
    <w:rsid w:val="001E35C5"/>
    <w:rsid w:val="001E35E1"/>
    <w:rsid w:val="001E4E3C"/>
    <w:rsid w:val="001F17B6"/>
    <w:rsid w:val="001F20FE"/>
    <w:rsid w:val="001F4D1F"/>
    <w:rsid w:val="001F59C2"/>
    <w:rsid w:val="002004BD"/>
    <w:rsid w:val="00200659"/>
    <w:rsid w:val="00200B18"/>
    <w:rsid w:val="00200E3A"/>
    <w:rsid w:val="00201015"/>
    <w:rsid w:val="00204987"/>
    <w:rsid w:val="00204B6D"/>
    <w:rsid w:val="0021000D"/>
    <w:rsid w:val="002129FE"/>
    <w:rsid w:val="00217454"/>
    <w:rsid w:val="00220DB2"/>
    <w:rsid w:val="00222BA4"/>
    <w:rsid w:val="0022773A"/>
    <w:rsid w:val="00232CC0"/>
    <w:rsid w:val="00235523"/>
    <w:rsid w:val="00237194"/>
    <w:rsid w:val="00246344"/>
    <w:rsid w:val="0024701D"/>
    <w:rsid w:val="002525A3"/>
    <w:rsid w:val="00254CAD"/>
    <w:rsid w:val="002566F1"/>
    <w:rsid w:val="00256780"/>
    <w:rsid w:val="00262C77"/>
    <w:rsid w:val="00266E6E"/>
    <w:rsid w:val="0026713A"/>
    <w:rsid w:val="00275F97"/>
    <w:rsid w:val="002770CF"/>
    <w:rsid w:val="0028018E"/>
    <w:rsid w:val="00280E53"/>
    <w:rsid w:val="0028156D"/>
    <w:rsid w:val="00281F3F"/>
    <w:rsid w:val="00282527"/>
    <w:rsid w:val="00287B52"/>
    <w:rsid w:val="00291F23"/>
    <w:rsid w:val="0029203F"/>
    <w:rsid w:val="00296766"/>
    <w:rsid w:val="002968F5"/>
    <w:rsid w:val="002A024E"/>
    <w:rsid w:val="002A220A"/>
    <w:rsid w:val="002A4E70"/>
    <w:rsid w:val="002A5CCF"/>
    <w:rsid w:val="002A5DB0"/>
    <w:rsid w:val="002A7F97"/>
    <w:rsid w:val="002B1DE4"/>
    <w:rsid w:val="002C13B5"/>
    <w:rsid w:val="002C63AD"/>
    <w:rsid w:val="002C7FD9"/>
    <w:rsid w:val="002D2F03"/>
    <w:rsid w:val="002D651E"/>
    <w:rsid w:val="002E1FC8"/>
    <w:rsid w:val="002E3748"/>
    <w:rsid w:val="002E70B2"/>
    <w:rsid w:val="002F0A3E"/>
    <w:rsid w:val="002F447F"/>
    <w:rsid w:val="002F6DB8"/>
    <w:rsid w:val="0030027B"/>
    <w:rsid w:val="00300826"/>
    <w:rsid w:val="003024EB"/>
    <w:rsid w:val="00306CC5"/>
    <w:rsid w:val="00310139"/>
    <w:rsid w:val="0031250B"/>
    <w:rsid w:val="00312A41"/>
    <w:rsid w:val="00313775"/>
    <w:rsid w:val="00313EF6"/>
    <w:rsid w:val="0031402C"/>
    <w:rsid w:val="003218BD"/>
    <w:rsid w:val="00324A60"/>
    <w:rsid w:val="0032580A"/>
    <w:rsid w:val="003260E2"/>
    <w:rsid w:val="00331DAF"/>
    <w:rsid w:val="00334414"/>
    <w:rsid w:val="00334B65"/>
    <w:rsid w:val="00335B39"/>
    <w:rsid w:val="003364C0"/>
    <w:rsid w:val="0033700C"/>
    <w:rsid w:val="00337CBF"/>
    <w:rsid w:val="0034018B"/>
    <w:rsid w:val="00342204"/>
    <w:rsid w:val="003427DC"/>
    <w:rsid w:val="00344CAC"/>
    <w:rsid w:val="003453C4"/>
    <w:rsid w:val="00345871"/>
    <w:rsid w:val="00346DFA"/>
    <w:rsid w:val="00347C95"/>
    <w:rsid w:val="003507A1"/>
    <w:rsid w:val="003538B6"/>
    <w:rsid w:val="00354357"/>
    <w:rsid w:val="00355BD0"/>
    <w:rsid w:val="00361D16"/>
    <w:rsid w:val="00361F0A"/>
    <w:rsid w:val="00363DB9"/>
    <w:rsid w:val="00367D21"/>
    <w:rsid w:val="0037104A"/>
    <w:rsid w:val="00371085"/>
    <w:rsid w:val="00371F70"/>
    <w:rsid w:val="00372E32"/>
    <w:rsid w:val="00375864"/>
    <w:rsid w:val="00375DE4"/>
    <w:rsid w:val="00380774"/>
    <w:rsid w:val="00380CC7"/>
    <w:rsid w:val="00381F34"/>
    <w:rsid w:val="00382E1E"/>
    <w:rsid w:val="003955F2"/>
    <w:rsid w:val="00396FC8"/>
    <w:rsid w:val="003A1D24"/>
    <w:rsid w:val="003A25E0"/>
    <w:rsid w:val="003A3565"/>
    <w:rsid w:val="003A3EB1"/>
    <w:rsid w:val="003A4271"/>
    <w:rsid w:val="003A61C4"/>
    <w:rsid w:val="003A689F"/>
    <w:rsid w:val="003A77A4"/>
    <w:rsid w:val="003B08C7"/>
    <w:rsid w:val="003B0A2C"/>
    <w:rsid w:val="003B4000"/>
    <w:rsid w:val="003B586F"/>
    <w:rsid w:val="003B5EA5"/>
    <w:rsid w:val="003B6A68"/>
    <w:rsid w:val="003B77EE"/>
    <w:rsid w:val="003C182F"/>
    <w:rsid w:val="003C2E97"/>
    <w:rsid w:val="003C3720"/>
    <w:rsid w:val="003C3DF8"/>
    <w:rsid w:val="003D22C0"/>
    <w:rsid w:val="003D7777"/>
    <w:rsid w:val="003D777A"/>
    <w:rsid w:val="003E0E0E"/>
    <w:rsid w:val="003E1F7F"/>
    <w:rsid w:val="003F1877"/>
    <w:rsid w:val="003F1B03"/>
    <w:rsid w:val="003F6E6C"/>
    <w:rsid w:val="00400E8A"/>
    <w:rsid w:val="00400F24"/>
    <w:rsid w:val="004018F8"/>
    <w:rsid w:val="0040313F"/>
    <w:rsid w:val="00403AD5"/>
    <w:rsid w:val="004046CB"/>
    <w:rsid w:val="004047B3"/>
    <w:rsid w:val="00404BDE"/>
    <w:rsid w:val="00406638"/>
    <w:rsid w:val="004108B7"/>
    <w:rsid w:val="00415A82"/>
    <w:rsid w:val="00416D61"/>
    <w:rsid w:val="00420696"/>
    <w:rsid w:val="00422C1E"/>
    <w:rsid w:val="004234B8"/>
    <w:rsid w:val="0042701A"/>
    <w:rsid w:val="00427AAD"/>
    <w:rsid w:val="00430120"/>
    <w:rsid w:val="00430489"/>
    <w:rsid w:val="00434CF9"/>
    <w:rsid w:val="00436F01"/>
    <w:rsid w:val="0043754B"/>
    <w:rsid w:val="00440CF5"/>
    <w:rsid w:val="00441071"/>
    <w:rsid w:val="00441072"/>
    <w:rsid w:val="004413AC"/>
    <w:rsid w:val="00450017"/>
    <w:rsid w:val="00451C55"/>
    <w:rsid w:val="0045423C"/>
    <w:rsid w:val="00454C0F"/>
    <w:rsid w:val="004553C8"/>
    <w:rsid w:val="00457E54"/>
    <w:rsid w:val="00471324"/>
    <w:rsid w:val="00475224"/>
    <w:rsid w:val="00475614"/>
    <w:rsid w:val="004763F1"/>
    <w:rsid w:val="0048687B"/>
    <w:rsid w:val="00486DC2"/>
    <w:rsid w:val="004903A9"/>
    <w:rsid w:val="00491A0D"/>
    <w:rsid w:val="004950B4"/>
    <w:rsid w:val="00496B82"/>
    <w:rsid w:val="00497463"/>
    <w:rsid w:val="004A0A40"/>
    <w:rsid w:val="004A2CE1"/>
    <w:rsid w:val="004A7D0F"/>
    <w:rsid w:val="004B0AB5"/>
    <w:rsid w:val="004B1398"/>
    <w:rsid w:val="004B2045"/>
    <w:rsid w:val="004B4516"/>
    <w:rsid w:val="004B6CA7"/>
    <w:rsid w:val="004B7490"/>
    <w:rsid w:val="004C08D9"/>
    <w:rsid w:val="004C4F36"/>
    <w:rsid w:val="004C6143"/>
    <w:rsid w:val="004D6477"/>
    <w:rsid w:val="004D78AB"/>
    <w:rsid w:val="004E177E"/>
    <w:rsid w:val="004E2ACD"/>
    <w:rsid w:val="004E5B76"/>
    <w:rsid w:val="004E76D9"/>
    <w:rsid w:val="004F005C"/>
    <w:rsid w:val="004F02DC"/>
    <w:rsid w:val="004F5B2A"/>
    <w:rsid w:val="004F643B"/>
    <w:rsid w:val="00503D1E"/>
    <w:rsid w:val="00507170"/>
    <w:rsid w:val="00512872"/>
    <w:rsid w:val="00513573"/>
    <w:rsid w:val="0051422E"/>
    <w:rsid w:val="00516CA9"/>
    <w:rsid w:val="00521E5C"/>
    <w:rsid w:val="005227C7"/>
    <w:rsid w:val="005266B9"/>
    <w:rsid w:val="005342FE"/>
    <w:rsid w:val="00536FD5"/>
    <w:rsid w:val="00537CC9"/>
    <w:rsid w:val="00540275"/>
    <w:rsid w:val="005436A5"/>
    <w:rsid w:val="00543D7C"/>
    <w:rsid w:val="00543F89"/>
    <w:rsid w:val="005465C6"/>
    <w:rsid w:val="00551F8C"/>
    <w:rsid w:val="00552E70"/>
    <w:rsid w:val="0055310E"/>
    <w:rsid w:val="00556629"/>
    <w:rsid w:val="005574E0"/>
    <w:rsid w:val="00562068"/>
    <w:rsid w:val="00562A77"/>
    <w:rsid w:val="0056468E"/>
    <w:rsid w:val="00567561"/>
    <w:rsid w:val="00570701"/>
    <w:rsid w:val="005713E5"/>
    <w:rsid w:val="00572E8B"/>
    <w:rsid w:val="00572F5E"/>
    <w:rsid w:val="00573B3E"/>
    <w:rsid w:val="00573C20"/>
    <w:rsid w:val="0057402C"/>
    <w:rsid w:val="00574496"/>
    <w:rsid w:val="005767DF"/>
    <w:rsid w:val="00580F3E"/>
    <w:rsid w:val="0058116A"/>
    <w:rsid w:val="0058169D"/>
    <w:rsid w:val="00584CBA"/>
    <w:rsid w:val="005869AD"/>
    <w:rsid w:val="00595DD1"/>
    <w:rsid w:val="005A0463"/>
    <w:rsid w:val="005A0903"/>
    <w:rsid w:val="005A190E"/>
    <w:rsid w:val="005A1F57"/>
    <w:rsid w:val="005A4BC1"/>
    <w:rsid w:val="005B0B35"/>
    <w:rsid w:val="005B4B9B"/>
    <w:rsid w:val="005B575D"/>
    <w:rsid w:val="005B62D5"/>
    <w:rsid w:val="005B6410"/>
    <w:rsid w:val="005C184D"/>
    <w:rsid w:val="005C2CF7"/>
    <w:rsid w:val="005C395C"/>
    <w:rsid w:val="005C703D"/>
    <w:rsid w:val="005C742D"/>
    <w:rsid w:val="005C742E"/>
    <w:rsid w:val="005D122A"/>
    <w:rsid w:val="005D420D"/>
    <w:rsid w:val="005D501B"/>
    <w:rsid w:val="005D62F8"/>
    <w:rsid w:val="005D7AF9"/>
    <w:rsid w:val="005E1897"/>
    <w:rsid w:val="005E1D6B"/>
    <w:rsid w:val="005E5211"/>
    <w:rsid w:val="005F0196"/>
    <w:rsid w:val="005F22A4"/>
    <w:rsid w:val="005F360A"/>
    <w:rsid w:val="005F6501"/>
    <w:rsid w:val="0060055D"/>
    <w:rsid w:val="006025CF"/>
    <w:rsid w:val="00602B73"/>
    <w:rsid w:val="0060308E"/>
    <w:rsid w:val="0060635D"/>
    <w:rsid w:val="006126F1"/>
    <w:rsid w:val="0061497A"/>
    <w:rsid w:val="006163A4"/>
    <w:rsid w:val="00621CEE"/>
    <w:rsid w:val="00624898"/>
    <w:rsid w:val="00624E8B"/>
    <w:rsid w:val="0063001A"/>
    <w:rsid w:val="0063192C"/>
    <w:rsid w:val="00631BD6"/>
    <w:rsid w:val="00636635"/>
    <w:rsid w:val="00641B7A"/>
    <w:rsid w:val="00643653"/>
    <w:rsid w:val="00644B83"/>
    <w:rsid w:val="00645DFD"/>
    <w:rsid w:val="0065101D"/>
    <w:rsid w:val="00653363"/>
    <w:rsid w:val="0065417E"/>
    <w:rsid w:val="00656A43"/>
    <w:rsid w:val="0066047C"/>
    <w:rsid w:val="006625F0"/>
    <w:rsid w:val="00663BCB"/>
    <w:rsid w:val="00664F04"/>
    <w:rsid w:val="00666B53"/>
    <w:rsid w:val="00673CA0"/>
    <w:rsid w:val="006775A1"/>
    <w:rsid w:val="00682390"/>
    <w:rsid w:val="00682CBF"/>
    <w:rsid w:val="00685A0A"/>
    <w:rsid w:val="00686B8C"/>
    <w:rsid w:val="00686CF2"/>
    <w:rsid w:val="006910BE"/>
    <w:rsid w:val="006944C8"/>
    <w:rsid w:val="006A0924"/>
    <w:rsid w:val="006A4EDA"/>
    <w:rsid w:val="006A575F"/>
    <w:rsid w:val="006A5DC4"/>
    <w:rsid w:val="006A7B5A"/>
    <w:rsid w:val="006B3348"/>
    <w:rsid w:val="006B34C2"/>
    <w:rsid w:val="006B4A1D"/>
    <w:rsid w:val="006B759F"/>
    <w:rsid w:val="006B78AD"/>
    <w:rsid w:val="006C21C4"/>
    <w:rsid w:val="006C343D"/>
    <w:rsid w:val="006D4331"/>
    <w:rsid w:val="006E2F62"/>
    <w:rsid w:val="006E575C"/>
    <w:rsid w:val="006E7241"/>
    <w:rsid w:val="006F0023"/>
    <w:rsid w:val="006F0A59"/>
    <w:rsid w:val="006F1B00"/>
    <w:rsid w:val="006F388E"/>
    <w:rsid w:val="006F483F"/>
    <w:rsid w:val="007007B2"/>
    <w:rsid w:val="00703B27"/>
    <w:rsid w:val="00705760"/>
    <w:rsid w:val="007064F3"/>
    <w:rsid w:val="007068DC"/>
    <w:rsid w:val="00712FE1"/>
    <w:rsid w:val="007207A8"/>
    <w:rsid w:val="00723C8C"/>
    <w:rsid w:val="0073321C"/>
    <w:rsid w:val="007335F1"/>
    <w:rsid w:val="00736C68"/>
    <w:rsid w:val="00740527"/>
    <w:rsid w:val="0074176C"/>
    <w:rsid w:val="007500DC"/>
    <w:rsid w:val="0075123C"/>
    <w:rsid w:val="0075287D"/>
    <w:rsid w:val="007605B6"/>
    <w:rsid w:val="0076126B"/>
    <w:rsid w:val="00763B2C"/>
    <w:rsid w:val="00767D9F"/>
    <w:rsid w:val="007714C5"/>
    <w:rsid w:val="007734A2"/>
    <w:rsid w:val="00782EA9"/>
    <w:rsid w:val="007831BE"/>
    <w:rsid w:val="00784317"/>
    <w:rsid w:val="0078552A"/>
    <w:rsid w:val="00786D20"/>
    <w:rsid w:val="007922FE"/>
    <w:rsid w:val="007A2744"/>
    <w:rsid w:val="007A3D7D"/>
    <w:rsid w:val="007A570F"/>
    <w:rsid w:val="007A5A75"/>
    <w:rsid w:val="007B042A"/>
    <w:rsid w:val="007B04A9"/>
    <w:rsid w:val="007B31D7"/>
    <w:rsid w:val="007B44E6"/>
    <w:rsid w:val="007B50D5"/>
    <w:rsid w:val="007C003E"/>
    <w:rsid w:val="007C15FE"/>
    <w:rsid w:val="007C18E2"/>
    <w:rsid w:val="007C44C6"/>
    <w:rsid w:val="007C47B6"/>
    <w:rsid w:val="007D2371"/>
    <w:rsid w:val="007D3D23"/>
    <w:rsid w:val="007D4259"/>
    <w:rsid w:val="007D6113"/>
    <w:rsid w:val="007D6529"/>
    <w:rsid w:val="007E0C19"/>
    <w:rsid w:val="007E2ED5"/>
    <w:rsid w:val="007E3FE3"/>
    <w:rsid w:val="007E4FCA"/>
    <w:rsid w:val="007E54E8"/>
    <w:rsid w:val="007E605B"/>
    <w:rsid w:val="007E6449"/>
    <w:rsid w:val="007E6A5F"/>
    <w:rsid w:val="007F048F"/>
    <w:rsid w:val="007F3C9F"/>
    <w:rsid w:val="007F4AAF"/>
    <w:rsid w:val="007F7441"/>
    <w:rsid w:val="00800393"/>
    <w:rsid w:val="00800637"/>
    <w:rsid w:val="00800BC1"/>
    <w:rsid w:val="00802BF2"/>
    <w:rsid w:val="00806F20"/>
    <w:rsid w:val="00812815"/>
    <w:rsid w:val="008142C5"/>
    <w:rsid w:val="00823108"/>
    <w:rsid w:val="00823C34"/>
    <w:rsid w:val="0082639D"/>
    <w:rsid w:val="00827F38"/>
    <w:rsid w:val="0083421F"/>
    <w:rsid w:val="008347C5"/>
    <w:rsid w:val="00834C4D"/>
    <w:rsid w:val="00837589"/>
    <w:rsid w:val="0084127C"/>
    <w:rsid w:val="00842454"/>
    <w:rsid w:val="0084731D"/>
    <w:rsid w:val="00847694"/>
    <w:rsid w:val="00847B46"/>
    <w:rsid w:val="00847B81"/>
    <w:rsid w:val="008504D3"/>
    <w:rsid w:val="008515E8"/>
    <w:rsid w:val="00852E3E"/>
    <w:rsid w:val="00854F50"/>
    <w:rsid w:val="00855162"/>
    <w:rsid w:val="00857CD2"/>
    <w:rsid w:val="00861B90"/>
    <w:rsid w:val="00863768"/>
    <w:rsid w:val="00866038"/>
    <w:rsid w:val="008664E2"/>
    <w:rsid w:val="008722A0"/>
    <w:rsid w:val="00872BE1"/>
    <w:rsid w:val="00873965"/>
    <w:rsid w:val="008758CE"/>
    <w:rsid w:val="00877DA8"/>
    <w:rsid w:val="00880932"/>
    <w:rsid w:val="00880A5C"/>
    <w:rsid w:val="00881AF2"/>
    <w:rsid w:val="00886555"/>
    <w:rsid w:val="00890A8A"/>
    <w:rsid w:val="00892973"/>
    <w:rsid w:val="0089339C"/>
    <w:rsid w:val="008A17AB"/>
    <w:rsid w:val="008A287B"/>
    <w:rsid w:val="008A2CD6"/>
    <w:rsid w:val="008A46C5"/>
    <w:rsid w:val="008A5678"/>
    <w:rsid w:val="008A57A8"/>
    <w:rsid w:val="008A64B5"/>
    <w:rsid w:val="008B0FE1"/>
    <w:rsid w:val="008B1B0D"/>
    <w:rsid w:val="008B56D2"/>
    <w:rsid w:val="008B6C52"/>
    <w:rsid w:val="008C07E3"/>
    <w:rsid w:val="008C0A36"/>
    <w:rsid w:val="008C1638"/>
    <w:rsid w:val="008C2AB6"/>
    <w:rsid w:val="008C2E37"/>
    <w:rsid w:val="008C3A54"/>
    <w:rsid w:val="008C718B"/>
    <w:rsid w:val="008D0C22"/>
    <w:rsid w:val="008D0F20"/>
    <w:rsid w:val="008D5945"/>
    <w:rsid w:val="008E0FAA"/>
    <w:rsid w:val="008E15D9"/>
    <w:rsid w:val="008E1DC2"/>
    <w:rsid w:val="008E1F63"/>
    <w:rsid w:val="008E6C5D"/>
    <w:rsid w:val="008F02D6"/>
    <w:rsid w:val="008F04B5"/>
    <w:rsid w:val="008F29AB"/>
    <w:rsid w:val="008F5FD5"/>
    <w:rsid w:val="0090036D"/>
    <w:rsid w:val="00900D17"/>
    <w:rsid w:val="00901052"/>
    <w:rsid w:val="00901F59"/>
    <w:rsid w:val="0090371F"/>
    <w:rsid w:val="00906819"/>
    <w:rsid w:val="00906F83"/>
    <w:rsid w:val="00912C8F"/>
    <w:rsid w:val="0091410F"/>
    <w:rsid w:val="00921A54"/>
    <w:rsid w:val="00922F20"/>
    <w:rsid w:val="00923D77"/>
    <w:rsid w:val="00924E91"/>
    <w:rsid w:val="009303B4"/>
    <w:rsid w:val="009309E7"/>
    <w:rsid w:val="00930FDA"/>
    <w:rsid w:val="009322CB"/>
    <w:rsid w:val="0093358C"/>
    <w:rsid w:val="009355CD"/>
    <w:rsid w:val="00936192"/>
    <w:rsid w:val="00940AB8"/>
    <w:rsid w:val="009448CC"/>
    <w:rsid w:val="00952C16"/>
    <w:rsid w:val="0095750B"/>
    <w:rsid w:val="00962E2E"/>
    <w:rsid w:val="00965335"/>
    <w:rsid w:val="00967CA4"/>
    <w:rsid w:val="009704AC"/>
    <w:rsid w:val="009719DC"/>
    <w:rsid w:val="00971B47"/>
    <w:rsid w:val="0098329B"/>
    <w:rsid w:val="00983451"/>
    <w:rsid w:val="00983B58"/>
    <w:rsid w:val="00983EA1"/>
    <w:rsid w:val="00984557"/>
    <w:rsid w:val="00993B44"/>
    <w:rsid w:val="00995539"/>
    <w:rsid w:val="00995C53"/>
    <w:rsid w:val="00995EB9"/>
    <w:rsid w:val="009A0F15"/>
    <w:rsid w:val="009A37E8"/>
    <w:rsid w:val="009A6F0B"/>
    <w:rsid w:val="009B03E9"/>
    <w:rsid w:val="009B0A72"/>
    <w:rsid w:val="009B0F3C"/>
    <w:rsid w:val="009B2342"/>
    <w:rsid w:val="009B4BE5"/>
    <w:rsid w:val="009B55EF"/>
    <w:rsid w:val="009C178B"/>
    <w:rsid w:val="009C27C9"/>
    <w:rsid w:val="009C41D7"/>
    <w:rsid w:val="009C6680"/>
    <w:rsid w:val="009D1D30"/>
    <w:rsid w:val="009D4E00"/>
    <w:rsid w:val="009D52D4"/>
    <w:rsid w:val="009E0030"/>
    <w:rsid w:val="009E0CFA"/>
    <w:rsid w:val="009F0864"/>
    <w:rsid w:val="009F14DC"/>
    <w:rsid w:val="009F3070"/>
    <w:rsid w:val="009F46F1"/>
    <w:rsid w:val="00A014C8"/>
    <w:rsid w:val="00A0169C"/>
    <w:rsid w:val="00A050BF"/>
    <w:rsid w:val="00A07190"/>
    <w:rsid w:val="00A151D1"/>
    <w:rsid w:val="00A1590A"/>
    <w:rsid w:val="00A15C71"/>
    <w:rsid w:val="00A16A2B"/>
    <w:rsid w:val="00A17E6C"/>
    <w:rsid w:val="00A227C5"/>
    <w:rsid w:val="00A26CA9"/>
    <w:rsid w:val="00A331B0"/>
    <w:rsid w:val="00A34D4C"/>
    <w:rsid w:val="00A35B4F"/>
    <w:rsid w:val="00A36F29"/>
    <w:rsid w:val="00A431DE"/>
    <w:rsid w:val="00A437AC"/>
    <w:rsid w:val="00A44661"/>
    <w:rsid w:val="00A4496E"/>
    <w:rsid w:val="00A4746D"/>
    <w:rsid w:val="00A50A95"/>
    <w:rsid w:val="00A54019"/>
    <w:rsid w:val="00A564C2"/>
    <w:rsid w:val="00A57A29"/>
    <w:rsid w:val="00A63270"/>
    <w:rsid w:val="00A6360D"/>
    <w:rsid w:val="00A63F01"/>
    <w:rsid w:val="00A641B3"/>
    <w:rsid w:val="00A65203"/>
    <w:rsid w:val="00A6691B"/>
    <w:rsid w:val="00A66EC7"/>
    <w:rsid w:val="00A67AB9"/>
    <w:rsid w:val="00A7148C"/>
    <w:rsid w:val="00A7308C"/>
    <w:rsid w:val="00A8121B"/>
    <w:rsid w:val="00A82037"/>
    <w:rsid w:val="00A8204E"/>
    <w:rsid w:val="00A828A6"/>
    <w:rsid w:val="00A83CBF"/>
    <w:rsid w:val="00A915F7"/>
    <w:rsid w:val="00A916C8"/>
    <w:rsid w:val="00A9299E"/>
    <w:rsid w:val="00A95293"/>
    <w:rsid w:val="00AA1411"/>
    <w:rsid w:val="00AA1A48"/>
    <w:rsid w:val="00AA52DA"/>
    <w:rsid w:val="00AB0D99"/>
    <w:rsid w:val="00AB4962"/>
    <w:rsid w:val="00AB4C54"/>
    <w:rsid w:val="00AB77BD"/>
    <w:rsid w:val="00AC1241"/>
    <w:rsid w:val="00AC21AE"/>
    <w:rsid w:val="00AC2963"/>
    <w:rsid w:val="00AC3896"/>
    <w:rsid w:val="00AC42D7"/>
    <w:rsid w:val="00AD18DB"/>
    <w:rsid w:val="00AD2505"/>
    <w:rsid w:val="00AD2F29"/>
    <w:rsid w:val="00AD4A95"/>
    <w:rsid w:val="00AE1879"/>
    <w:rsid w:val="00AE20B8"/>
    <w:rsid w:val="00AE2109"/>
    <w:rsid w:val="00AE34FA"/>
    <w:rsid w:val="00AE6537"/>
    <w:rsid w:val="00AE6A82"/>
    <w:rsid w:val="00AE6F1F"/>
    <w:rsid w:val="00AF2B42"/>
    <w:rsid w:val="00AF2E73"/>
    <w:rsid w:val="00AF2F23"/>
    <w:rsid w:val="00AF700A"/>
    <w:rsid w:val="00B07557"/>
    <w:rsid w:val="00B10135"/>
    <w:rsid w:val="00B11801"/>
    <w:rsid w:val="00B124CF"/>
    <w:rsid w:val="00B138FB"/>
    <w:rsid w:val="00B15F76"/>
    <w:rsid w:val="00B1723B"/>
    <w:rsid w:val="00B23ACD"/>
    <w:rsid w:val="00B25CF4"/>
    <w:rsid w:val="00B27113"/>
    <w:rsid w:val="00B271BE"/>
    <w:rsid w:val="00B27CE2"/>
    <w:rsid w:val="00B31F0B"/>
    <w:rsid w:val="00B334FF"/>
    <w:rsid w:val="00B33CA6"/>
    <w:rsid w:val="00B3651F"/>
    <w:rsid w:val="00B40207"/>
    <w:rsid w:val="00B40304"/>
    <w:rsid w:val="00B47AFA"/>
    <w:rsid w:val="00B51CDA"/>
    <w:rsid w:val="00B53148"/>
    <w:rsid w:val="00B616A2"/>
    <w:rsid w:val="00B64AEA"/>
    <w:rsid w:val="00B726BB"/>
    <w:rsid w:val="00B728C0"/>
    <w:rsid w:val="00B80DFD"/>
    <w:rsid w:val="00B87443"/>
    <w:rsid w:val="00B903A8"/>
    <w:rsid w:val="00BA2DCC"/>
    <w:rsid w:val="00BA74FB"/>
    <w:rsid w:val="00BA7D93"/>
    <w:rsid w:val="00BB1979"/>
    <w:rsid w:val="00BB5612"/>
    <w:rsid w:val="00BB6E45"/>
    <w:rsid w:val="00BC0B25"/>
    <w:rsid w:val="00BC0E9D"/>
    <w:rsid w:val="00BC262A"/>
    <w:rsid w:val="00BC4A0B"/>
    <w:rsid w:val="00BC6376"/>
    <w:rsid w:val="00BD1BE1"/>
    <w:rsid w:val="00BD2F5F"/>
    <w:rsid w:val="00BE029F"/>
    <w:rsid w:val="00BE6736"/>
    <w:rsid w:val="00BF34E4"/>
    <w:rsid w:val="00C00970"/>
    <w:rsid w:val="00C0263D"/>
    <w:rsid w:val="00C05E12"/>
    <w:rsid w:val="00C07079"/>
    <w:rsid w:val="00C170E0"/>
    <w:rsid w:val="00C218D3"/>
    <w:rsid w:val="00C21CFD"/>
    <w:rsid w:val="00C2345A"/>
    <w:rsid w:val="00C25D7F"/>
    <w:rsid w:val="00C27696"/>
    <w:rsid w:val="00C317F4"/>
    <w:rsid w:val="00C33334"/>
    <w:rsid w:val="00C402A3"/>
    <w:rsid w:val="00C4156E"/>
    <w:rsid w:val="00C423BC"/>
    <w:rsid w:val="00C426D8"/>
    <w:rsid w:val="00C43E7B"/>
    <w:rsid w:val="00C4618D"/>
    <w:rsid w:val="00C52E93"/>
    <w:rsid w:val="00C6413C"/>
    <w:rsid w:val="00C65EE0"/>
    <w:rsid w:val="00C70937"/>
    <w:rsid w:val="00C7205F"/>
    <w:rsid w:val="00C7318E"/>
    <w:rsid w:val="00C74852"/>
    <w:rsid w:val="00C76994"/>
    <w:rsid w:val="00C77EA4"/>
    <w:rsid w:val="00C80C94"/>
    <w:rsid w:val="00C847DD"/>
    <w:rsid w:val="00C857C1"/>
    <w:rsid w:val="00C85FDA"/>
    <w:rsid w:val="00C868B5"/>
    <w:rsid w:val="00C91090"/>
    <w:rsid w:val="00C94174"/>
    <w:rsid w:val="00C96339"/>
    <w:rsid w:val="00C97CF2"/>
    <w:rsid w:val="00CA05EE"/>
    <w:rsid w:val="00CA07F0"/>
    <w:rsid w:val="00CA2B2C"/>
    <w:rsid w:val="00CA2D66"/>
    <w:rsid w:val="00CA61B0"/>
    <w:rsid w:val="00CB0005"/>
    <w:rsid w:val="00CB3050"/>
    <w:rsid w:val="00CB4123"/>
    <w:rsid w:val="00CB7AC3"/>
    <w:rsid w:val="00CC4C84"/>
    <w:rsid w:val="00CC511D"/>
    <w:rsid w:val="00CC525A"/>
    <w:rsid w:val="00CC59A7"/>
    <w:rsid w:val="00CD0BE6"/>
    <w:rsid w:val="00CD3596"/>
    <w:rsid w:val="00CE0981"/>
    <w:rsid w:val="00CE0A16"/>
    <w:rsid w:val="00CE31C8"/>
    <w:rsid w:val="00CE413D"/>
    <w:rsid w:val="00CE5673"/>
    <w:rsid w:val="00CE5F1E"/>
    <w:rsid w:val="00CF0C3B"/>
    <w:rsid w:val="00CF23A0"/>
    <w:rsid w:val="00CF4B45"/>
    <w:rsid w:val="00CF5282"/>
    <w:rsid w:val="00CF53DC"/>
    <w:rsid w:val="00CF5525"/>
    <w:rsid w:val="00CF58A9"/>
    <w:rsid w:val="00CF7C87"/>
    <w:rsid w:val="00D018DC"/>
    <w:rsid w:val="00D04C37"/>
    <w:rsid w:val="00D0502B"/>
    <w:rsid w:val="00D1051E"/>
    <w:rsid w:val="00D11233"/>
    <w:rsid w:val="00D121E9"/>
    <w:rsid w:val="00D123FC"/>
    <w:rsid w:val="00D12539"/>
    <w:rsid w:val="00D16899"/>
    <w:rsid w:val="00D20302"/>
    <w:rsid w:val="00D20506"/>
    <w:rsid w:val="00D220BE"/>
    <w:rsid w:val="00D2240C"/>
    <w:rsid w:val="00D225F3"/>
    <w:rsid w:val="00D26476"/>
    <w:rsid w:val="00D264A9"/>
    <w:rsid w:val="00D26FF8"/>
    <w:rsid w:val="00D319F4"/>
    <w:rsid w:val="00D3258E"/>
    <w:rsid w:val="00D32D49"/>
    <w:rsid w:val="00D33008"/>
    <w:rsid w:val="00D373C9"/>
    <w:rsid w:val="00D41954"/>
    <w:rsid w:val="00D41AF4"/>
    <w:rsid w:val="00D511C5"/>
    <w:rsid w:val="00D52E62"/>
    <w:rsid w:val="00D55C9E"/>
    <w:rsid w:val="00D5621B"/>
    <w:rsid w:val="00D578DB"/>
    <w:rsid w:val="00D60CB1"/>
    <w:rsid w:val="00D63281"/>
    <w:rsid w:val="00D6574F"/>
    <w:rsid w:val="00D65A1E"/>
    <w:rsid w:val="00D667DF"/>
    <w:rsid w:val="00D675B8"/>
    <w:rsid w:val="00D711E9"/>
    <w:rsid w:val="00D7396C"/>
    <w:rsid w:val="00D753F0"/>
    <w:rsid w:val="00D769D1"/>
    <w:rsid w:val="00D7760A"/>
    <w:rsid w:val="00D77BAD"/>
    <w:rsid w:val="00D812AD"/>
    <w:rsid w:val="00D837E5"/>
    <w:rsid w:val="00D86247"/>
    <w:rsid w:val="00D870CB"/>
    <w:rsid w:val="00D9038A"/>
    <w:rsid w:val="00D935F4"/>
    <w:rsid w:val="00DA504F"/>
    <w:rsid w:val="00DB009B"/>
    <w:rsid w:val="00DB10BC"/>
    <w:rsid w:val="00DB3AF1"/>
    <w:rsid w:val="00DB477B"/>
    <w:rsid w:val="00DB50E9"/>
    <w:rsid w:val="00DC15F8"/>
    <w:rsid w:val="00DC1A9B"/>
    <w:rsid w:val="00DC2342"/>
    <w:rsid w:val="00DC42E2"/>
    <w:rsid w:val="00DD0B67"/>
    <w:rsid w:val="00DD0CBE"/>
    <w:rsid w:val="00DD1F99"/>
    <w:rsid w:val="00DD6E27"/>
    <w:rsid w:val="00DE2F6B"/>
    <w:rsid w:val="00DE40B4"/>
    <w:rsid w:val="00DE53B6"/>
    <w:rsid w:val="00DF37F4"/>
    <w:rsid w:val="00DF5A35"/>
    <w:rsid w:val="00DF6533"/>
    <w:rsid w:val="00DF78F0"/>
    <w:rsid w:val="00DF7BEB"/>
    <w:rsid w:val="00DF7D7E"/>
    <w:rsid w:val="00E03C74"/>
    <w:rsid w:val="00E04077"/>
    <w:rsid w:val="00E12165"/>
    <w:rsid w:val="00E139DB"/>
    <w:rsid w:val="00E156A0"/>
    <w:rsid w:val="00E21C69"/>
    <w:rsid w:val="00E3499C"/>
    <w:rsid w:val="00E34DF5"/>
    <w:rsid w:val="00E36174"/>
    <w:rsid w:val="00E3740C"/>
    <w:rsid w:val="00E379C5"/>
    <w:rsid w:val="00E409BE"/>
    <w:rsid w:val="00E41700"/>
    <w:rsid w:val="00E52789"/>
    <w:rsid w:val="00E547A4"/>
    <w:rsid w:val="00E6412A"/>
    <w:rsid w:val="00E71637"/>
    <w:rsid w:val="00E72EF7"/>
    <w:rsid w:val="00E73459"/>
    <w:rsid w:val="00E73695"/>
    <w:rsid w:val="00E75950"/>
    <w:rsid w:val="00E75E24"/>
    <w:rsid w:val="00E766E6"/>
    <w:rsid w:val="00E81B56"/>
    <w:rsid w:val="00E836F3"/>
    <w:rsid w:val="00E8441A"/>
    <w:rsid w:val="00E92AEF"/>
    <w:rsid w:val="00E92B0C"/>
    <w:rsid w:val="00EA33C0"/>
    <w:rsid w:val="00EA3CEA"/>
    <w:rsid w:val="00EA55AA"/>
    <w:rsid w:val="00EA64E1"/>
    <w:rsid w:val="00EA7569"/>
    <w:rsid w:val="00EB0CF0"/>
    <w:rsid w:val="00EB209B"/>
    <w:rsid w:val="00EB2349"/>
    <w:rsid w:val="00EB3B45"/>
    <w:rsid w:val="00EB3DC9"/>
    <w:rsid w:val="00EB3E0B"/>
    <w:rsid w:val="00EB66C0"/>
    <w:rsid w:val="00EB79DF"/>
    <w:rsid w:val="00ED13B8"/>
    <w:rsid w:val="00ED1B04"/>
    <w:rsid w:val="00ED75BB"/>
    <w:rsid w:val="00EE1029"/>
    <w:rsid w:val="00EE1144"/>
    <w:rsid w:val="00EE3743"/>
    <w:rsid w:val="00EF1586"/>
    <w:rsid w:val="00EF2E4B"/>
    <w:rsid w:val="00EF42B2"/>
    <w:rsid w:val="00EF58B9"/>
    <w:rsid w:val="00EF6DD9"/>
    <w:rsid w:val="00F00D88"/>
    <w:rsid w:val="00F01CEA"/>
    <w:rsid w:val="00F02536"/>
    <w:rsid w:val="00F031DA"/>
    <w:rsid w:val="00F0386D"/>
    <w:rsid w:val="00F06279"/>
    <w:rsid w:val="00F07551"/>
    <w:rsid w:val="00F07EC8"/>
    <w:rsid w:val="00F104F9"/>
    <w:rsid w:val="00F13245"/>
    <w:rsid w:val="00F14C5F"/>
    <w:rsid w:val="00F167D0"/>
    <w:rsid w:val="00F20FF4"/>
    <w:rsid w:val="00F23BEB"/>
    <w:rsid w:val="00F25F51"/>
    <w:rsid w:val="00F31979"/>
    <w:rsid w:val="00F342E4"/>
    <w:rsid w:val="00F34F74"/>
    <w:rsid w:val="00F36D61"/>
    <w:rsid w:val="00F44EF5"/>
    <w:rsid w:val="00F45C1B"/>
    <w:rsid w:val="00F45C4D"/>
    <w:rsid w:val="00F50544"/>
    <w:rsid w:val="00F50940"/>
    <w:rsid w:val="00F514ED"/>
    <w:rsid w:val="00F515E8"/>
    <w:rsid w:val="00F6076E"/>
    <w:rsid w:val="00F60D4A"/>
    <w:rsid w:val="00F637D8"/>
    <w:rsid w:val="00F64D73"/>
    <w:rsid w:val="00F654A6"/>
    <w:rsid w:val="00F6596A"/>
    <w:rsid w:val="00F66AE1"/>
    <w:rsid w:val="00F67BD1"/>
    <w:rsid w:val="00F71F42"/>
    <w:rsid w:val="00F72375"/>
    <w:rsid w:val="00F7615F"/>
    <w:rsid w:val="00F8636F"/>
    <w:rsid w:val="00F90FE9"/>
    <w:rsid w:val="00F927F6"/>
    <w:rsid w:val="00F936CE"/>
    <w:rsid w:val="00F93D8D"/>
    <w:rsid w:val="00F9483B"/>
    <w:rsid w:val="00F95AB5"/>
    <w:rsid w:val="00F95F16"/>
    <w:rsid w:val="00F9718D"/>
    <w:rsid w:val="00F97472"/>
    <w:rsid w:val="00FA21FE"/>
    <w:rsid w:val="00FA5BA8"/>
    <w:rsid w:val="00FB3C37"/>
    <w:rsid w:val="00FB4459"/>
    <w:rsid w:val="00FC6AAD"/>
    <w:rsid w:val="00FD1EE7"/>
    <w:rsid w:val="00FD23DC"/>
    <w:rsid w:val="00FD2CED"/>
    <w:rsid w:val="00FD3CB4"/>
    <w:rsid w:val="00FE0012"/>
    <w:rsid w:val="00FE2D3E"/>
    <w:rsid w:val="00FE3A51"/>
    <w:rsid w:val="00FE511A"/>
    <w:rsid w:val="00FE651F"/>
    <w:rsid w:val="00FE6877"/>
    <w:rsid w:val="00FE6BFC"/>
    <w:rsid w:val="00FE7C06"/>
    <w:rsid w:val="00FF4090"/>
    <w:rsid w:val="02C0FCEB"/>
    <w:rsid w:val="08ED7606"/>
    <w:rsid w:val="09428CE2"/>
    <w:rsid w:val="0AEF700B"/>
    <w:rsid w:val="0DACB383"/>
    <w:rsid w:val="0EDD29DC"/>
    <w:rsid w:val="0EE52108"/>
    <w:rsid w:val="1078FA3D"/>
    <w:rsid w:val="136B8F4C"/>
    <w:rsid w:val="15C1E13F"/>
    <w:rsid w:val="18E09A1C"/>
    <w:rsid w:val="1966A329"/>
    <w:rsid w:val="1A1122BE"/>
    <w:rsid w:val="1B93227C"/>
    <w:rsid w:val="1BC28D1F"/>
    <w:rsid w:val="1DE50190"/>
    <w:rsid w:val="1E0E1968"/>
    <w:rsid w:val="21EE3B02"/>
    <w:rsid w:val="22298DA2"/>
    <w:rsid w:val="243CAE95"/>
    <w:rsid w:val="26CDF5B0"/>
    <w:rsid w:val="2975D011"/>
    <w:rsid w:val="2A23BE38"/>
    <w:rsid w:val="2BA74D56"/>
    <w:rsid w:val="2DB2A0A5"/>
    <w:rsid w:val="359CE7E9"/>
    <w:rsid w:val="36169A24"/>
    <w:rsid w:val="37B26A85"/>
    <w:rsid w:val="3838BA13"/>
    <w:rsid w:val="38F33A2E"/>
    <w:rsid w:val="3AEE0611"/>
    <w:rsid w:val="3C2935B0"/>
    <w:rsid w:val="3CCA49E3"/>
    <w:rsid w:val="416E0B0F"/>
    <w:rsid w:val="44EA3BFC"/>
    <w:rsid w:val="50BAF78A"/>
    <w:rsid w:val="56989920"/>
    <w:rsid w:val="57A61A1F"/>
    <w:rsid w:val="5D687CEC"/>
    <w:rsid w:val="60331BC6"/>
    <w:rsid w:val="61058A22"/>
    <w:rsid w:val="6360EE34"/>
    <w:rsid w:val="65A010F5"/>
    <w:rsid w:val="68948A3C"/>
    <w:rsid w:val="6A41E2A3"/>
    <w:rsid w:val="6A732E60"/>
    <w:rsid w:val="6BCC2AFE"/>
    <w:rsid w:val="7254E3AC"/>
    <w:rsid w:val="7278FCC5"/>
    <w:rsid w:val="74ECFD70"/>
    <w:rsid w:val="76705936"/>
    <w:rsid w:val="781FC8E0"/>
    <w:rsid w:val="7928B6C4"/>
    <w:rsid w:val="7A5EA4F9"/>
    <w:rsid w:val="7F89F2BE"/>
    <w:rsid w:val="7FCC03D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668115"/>
  <w15:chartTrackingRefBased/>
  <w15:docId w15:val="{EFFDF5A6-BC96-44C6-8428-E7A1A46D1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D75BB"/>
    <w:pPr>
      <w:spacing w:line="300" w:lineRule="atLeast"/>
    </w:pPr>
    <w:rPr>
      <w:rFonts w:ascii="Calibri" w:hAnsi="Calibri"/>
      <w:sz w:val="22"/>
      <w:szCs w:val="24"/>
    </w:rPr>
  </w:style>
  <w:style w:type="paragraph" w:styleId="berschrift1">
    <w:name w:val="heading 1"/>
    <w:basedOn w:val="Standard"/>
    <w:next w:val="Standard"/>
    <w:qFormat/>
    <w:rsid w:val="00ED75BB"/>
    <w:pPr>
      <w:keepNext/>
      <w:spacing w:before="240" w:after="60"/>
      <w:outlineLvl w:val="0"/>
    </w:pPr>
    <w:rPr>
      <w:rFonts w:cs="Arial"/>
      <w:b/>
      <w:bCs/>
      <w:kern w:val="32"/>
      <w:sz w:val="32"/>
      <w:szCs w:val="32"/>
    </w:rPr>
  </w:style>
  <w:style w:type="paragraph" w:styleId="berschrift2">
    <w:name w:val="heading 2"/>
    <w:basedOn w:val="Standard"/>
    <w:next w:val="Standard"/>
    <w:qFormat/>
    <w:pPr>
      <w:keepNext/>
      <w:spacing w:before="240" w:after="60"/>
      <w:outlineLvl w:val="1"/>
    </w:pPr>
    <w:rPr>
      <w:rFonts w:cs="Arial"/>
      <w:b/>
      <w:bCs/>
      <w:i/>
      <w:iCs/>
      <w:sz w:val="28"/>
      <w:szCs w:val="28"/>
    </w:rPr>
  </w:style>
  <w:style w:type="paragraph" w:styleId="berschrift3">
    <w:name w:val="heading 3"/>
    <w:basedOn w:val="Standard"/>
    <w:next w:val="Standard"/>
    <w:qFormat/>
    <w:pPr>
      <w:keepNext/>
      <w:spacing w:before="240" w:after="60"/>
      <w:outlineLvl w:val="2"/>
    </w:pPr>
    <w:rPr>
      <w:rFonts w:cs="Arial"/>
      <w:b/>
      <w:bCs/>
      <w:sz w:val="26"/>
      <w:szCs w:val="26"/>
    </w:rPr>
  </w:style>
  <w:style w:type="paragraph" w:styleId="berschrift4">
    <w:name w:val="heading 4"/>
    <w:basedOn w:val="Standard"/>
    <w:next w:val="Standard"/>
    <w:link w:val="berschrift4Zchn"/>
    <w:semiHidden/>
    <w:unhideWhenUsed/>
    <w:qFormat/>
    <w:rsid w:val="00D26476"/>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semiHidden/>
    <w:unhideWhenUsed/>
    <w:qFormat/>
    <w:rsid w:val="00D26476"/>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semiHidden/>
    <w:unhideWhenUsed/>
    <w:qFormat/>
    <w:rsid w:val="00D26476"/>
    <w:pPr>
      <w:keepNext/>
      <w:keepLines/>
      <w:spacing w:before="4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semiHidden/>
    <w:unhideWhenUsed/>
    <w:qFormat/>
    <w:rsid w:val="00D26476"/>
    <w:pPr>
      <w:keepNext/>
      <w:keepLines/>
      <w:spacing w:before="4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semiHidden/>
    <w:unhideWhenUsed/>
    <w:qFormat/>
    <w:rsid w:val="00D264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rsid w:val="00D264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rsid w:val="00552E70"/>
    <w:pPr>
      <w:numPr>
        <w:numId w:val="1"/>
      </w:numPr>
    </w:p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2">
    <w:name w:val="List Bullet 2"/>
    <w:basedOn w:val="Standard"/>
    <w:rsid w:val="00552E70"/>
    <w:pPr>
      <w:numPr>
        <w:numId w:val="2"/>
      </w:numPr>
    </w:pPr>
  </w:style>
  <w:style w:type="paragraph" w:styleId="Aufzhlungszeichen3">
    <w:name w:val="List Bullet 3"/>
    <w:basedOn w:val="Standard"/>
    <w:rsid w:val="00552E70"/>
    <w:pPr>
      <w:numPr>
        <w:numId w:val="3"/>
      </w:numPr>
    </w:pPr>
  </w:style>
  <w:style w:type="paragraph" w:styleId="Aufzhlungszeichen4">
    <w:name w:val="List Bullet 4"/>
    <w:basedOn w:val="Standard"/>
    <w:rsid w:val="00552E70"/>
    <w:pPr>
      <w:numPr>
        <w:numId w:val="4"/>
      </w:numPr>
    </w:pPr>
  </w:style>
  <w:style w:type="paragraph" w:styleId="Aufzhlungszeichen5">
    <w:name w:val="List Bullet 5"/>
    <w:basedOn w:val="Standard"/>
    <w:rsid w:val="00552E70"/>
    <w:pPr>
      <w:numPr>
        <w:numId w:val="5"/>
      </w:numPr>
    </w:pPr>
  </w:style>
  <w:style w:type="table" w:styleId="Tabellenraster">
    <w:name w:val="Table Grid"/>
    <w:basedOn w:val="NormaleTabelle"/>
    <w:rsid w:val="00880A5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KeineListe"/>
    <w:semiHidden/>
    <w:unhideWhenUsed/>
    <w:rsid w:val="00D26476"/>
    <w:pPr>
      <w:numPr>
        <w:numId w:val="11"/>
      </w:numPr>
    </w:pPr>
  </w:style>
  <w:style w:type="numbering" w:styleId="1ai">
    <w:name w:val="Outline List 1"/>
    <w:basedOn w:val="KeineListe"/>
    <w:semiHidden/>
    <w:unhideWhenUsed/>
    <w:rsid w:val="00D26476"/>
    <w:pPr>
      <w:numPr>
        <w:numId w:val="12"/>
      </w:numPr>
    </w:pPr>
  </w:style>
  <w:style w:type="character" w:customStyle="1" w:styleId="berschrift4Zchn">
    <w:name w:val="Überschrift 4 Zchn"/>
    <w:basedOn w:val="Absatz-Standardschriftart"/>
    <w:link w:val="berschrift4"/>
    <w:semiHidden/>
    <w:rsid w:val="00D26476"/>
    <w:rPr>
      <w:rFonts w:asciiTheme="majorHAnsi" w:eastAsiaTheme="majorEastAsia" w:hAnsiTheme="majorHAnsi" w:cstheme="majorBidi"/>
      <w:i/>
      <w:iCs/>
      <w:color w:val="2F5496" w:themeColor="accent1" w:themeShade="BF"/>
      <w:sz w:val="22"/>
      <w:szCs w:val="24"/>
      <w:lang w:val="en-US"/>
    </w:rPr>
  </w:style>
  <w:style w:type="character" w:customStyle="1" w:styleId="berschrift5Zchn">
    <w:name w:val="Überschrift 5 Zchn"/>
    <w:basedOn w:val="Absatz-Standardschriftart"/>
    <w:link w:val="berschrift5"/>
    <w:semiHidden/>
    <w:rsid w:val="00D26476"/>
    <w:rPr>
      <w:rFonts w:asciiTheme="majorHAnsi" w:eastAsiaTheme="majorEastAsia" w:hAnsiTheme="majorHAnsi" w:cstheme="majorBidi"/>
      <w:color w:val="2F5496" w:themeColor="accent1" w:themeShade="BF"/>
      <w:sz w:val="22"/>
      <w:szCs w:val="24"/>
      <w:lang w:val="en-US"/>
    </w:rPr>
  </w:style>
  <w:style w:type="character" w:customStyle="1" w:styleId="berschrift6Zchn">
    <w:name w:val="Überschrift 6 Zchn"/>
    <w:basedOn w:val="Absatz-Standardschriftart"/>
    <w:link w:val="berschrift6"/>
    <w:semiHidden/>
    <w:rsid w:val="00D26476"/>
    <w:rPr>
      <w:rFonts w:asciiTheme="majorHAnsi" w:eastAsiaTheme="majorEastAsia" w:hAnsiTheme="majorHAnsi" w:cstheme="majorBidi"/>
      <w:color w:val="1F3763" w:themeColor="accent1" w:themeShade="7F"/>
      <w:sz w:val="22"/>
      <w:szCs w:val="24"/>
      <w:lang w:val="en-US"/>
    </w:rPr>
  </w:style>
  <w:style w:type="character" w:customStyle="1" w:styleId="berschrift7Zchn">
    <w:name w:val="Überschrift 7 Zchn"/>
    <w:basedOn w:val="Absatz-Standardschriftart"/>
    <w:link w:val="berschrift7"/>
    <w:semiHidden/>
    <w:rsid w:val="00D26476"/>
    <w:rPr>
      <w:rFonts w:asciiTheme="majorHAnsi" w:eastAsiaTheme="majorEastAsia" w:hAnsiTheme="majorHAnsi" w:cstheme="majorBidi"/>
      <w:i/>
      <w:iCs/>
      <w:color w:val="1F3763" w:themeColor="accent1" w:themeShade="7F"/>
      <w:sz w:val="22"/>
      <w:szCs w:val="24"/>
      <w:lang w:val="en-US"/>
    </w:rPr>
  </w:style>
  <w:style w:type="character" w:customStyle="1" w:styleId="berschrift8Zchn">
    <w:name w:val="Überschrift 8 Zchn"/>
    <w:basedOn w:val="Absatz-Standardschriftart"/>
    <w:link w:val="berschrift8"/>
    <w:semiHidden/>
    <w:rsid w:val="00D26476"/>
    <w:rPr>
      <w:rFonts w:asciiTheme="majorHAnsi" w:eastAsiaTheme="majorEastAsia" w:hAnsiTheme="majorHAnsi" w:cstheme="majorBidi"/>
      <w:color w:val="272727" w:themeColor="text1" w:themeTint="D8"/>
      <w:sz w:val="21"/>
      <w:szCs w:val="21"/>
      <w:lang w:val="en-US"/>
    </w:rPr>
  </w:style>
  <w:style w:type="character" w:customStyle="1" w:styleId="berschrift9Zchn">
    <w:name w:val="Überschrift 9 Zchn"/>
    <w:basedOn w:val="Absatz-Standardschriftart"/>
    <w:link w:val="berschrift9"/>
    <w:semiHidden/>
    <w:rsid w:val="00D26476"/>
    <w:rPr>
      <w:rFonts w:asciiTheme="majorHAnsi" w:eastAsiaTheme="majorEastAsia" w:hAnsiTheme="majorHAnsi" w:cstheme="majorBidi"/>
      <w:i/>
      <w:iCs/>
      <w:color w:val="272727" w:themeColor="text1" w:themeTint="D8"/>
      <w:sz w:val="21"/>
      <w:szCs w:val="21"/>
      <w:lang w:val="en-US"/>
    </w:rPr>
  </w:style>
  <w:style w:type="numbering" w:styleId="ArtikelAbschnitt">
    <w:name w:val="Outline List 3"/>
    <w:basedOn w:val="KeineListe"/>
    <w:semiHidden/>
    <w:unhideWhenUsed/>
    <w:rsid w:val="00D26476"/>
    <w:pPr>
      <w:numPr>
        <w:numId w:val="13"/>
      </w:numPr>
    </w:pPr>
  </w:style>
  <w:style w:type="paragraph" w:styleId="Sprechblasentext">
    <w:name w:val="Balloon Text"/>
    <w:basedOn w:val="Standard"/>
    <w:link w:val="SprechblasentextZchn"/>
    <w:semiHidden/>
    <w:unhideWhenUsed/>
    <w:rsid w:val="00D26476"/>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26476"/>
    <w:rPr>
      <w:rFonts w:ascii="Segoe UI" w:hAnsi="Segoe UI" w:cs="Segoe UI"/>
      <w:sz w:val="18"/>
      <w:szCs w:val="18"/>
      <w:lang w:val="en-US"/>
    </w:rPr>
  </w:style>
  <w:style w:type="paragraph" w:styleId="Literaturverzeichnis">
    <w:name w:val="Bibliography"/>
    <w:basedOn w:val="Standard"/>
    <w:next w:val="Standard"/>
    <w:uiPriority w:val="37"/>
    <w:semiHidden/>
    <w:unhideWhenUsed/>
    <w:rsid w:val="00D26476"/>
  </w:style>
  <w:style w:type="paragraph" w:styleId="Blocktext">
    <w:name w:val="Block Text"/>
    <w:basedOn w:val="Standard"/>
    <w:rsid w:val="00D264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D26476"/>
    <w:pPr>
      <w:spacing w:after="120"/>
    </w:pPr>
  </w:style>
  <w:style w:type="character" w:customStyle="1" w:styleId="TextkrperZchn">
    <w:name w:val="Textkörper Zchn"/>
    <w:basedOn w:val="Absatz-Standardschriftart"/>
    <w:link w:val="Textkrper"/>
    <w:rsid w:val="00D26476"/>
    <w:rPr>
      <w:rFonts w:ascii="Calibri" w:hAnsi="Calibri"/>
      <w:sz w:val="22"/>
      <w:szCs w:val="24"/>
      <w:lang w:val="en-US"/>
    </w:rPr>
  </w:style>
  <w:style w:type="paragraph" w:styleId="Textkrper2">
    <w:name w:val="Body Text 2"/>
    <w:basedOn w:val="Standard"/>
    <w:link w:val="Textkrper2Zchn"/>
    <w:rsid w:val="00D26476"/>
    <w:pPr>
      <w:spacing w:after="120" w:line="480" w:lineRule="auto"/>
    </w:pPr>
  </w:style>
  <w:style w:type="character" w:customStyle="1" w:styleId="Textkrper2Zchn">
    <w:name w:val="Textkörper 2 Zchn"/>
    <w:basedOn w:val="Absatz-Standardschriftart"/>
    <w:link w:val="Textkrper2"/>
    <w:rsid w:val="00D26476"/>
    <w:rPr>
      <w:rFonts w:ascii="Calibri" w:hAnsi="Calibri"/>
      <w:sz w:val="22"/>
      <w:szCs w:val="24"/>
      <w:lang w:val="en-US"/>
    </w:rPr>
  </w:style>
  <w:style w:type="paragraph" w:styleId="Textkrper3">
    <w:name w:val="Body Text 3"/>
    <w:basedOn w:val="Standard"/>
    <w:link w:val="Textkrper3Zchn"/>
    <w:rsid w:val="00D26476"/>
    <w:pPr>
      <w:spacing w:after="120"/>
    </w:pPr>
    <w:rPr>
      <w:sz w:val="16"/>
      <w:szCs w:val="16"/>
    </w:rPr>
  </w:style>
  <w:style w:type="character" w:customStyle="1" w:styleId="Textkrper3Zchn">
    <w:name w:val="Textkörper 3 Zchn"/>
    <w:basedOn w:val="Absatz-Standardschriftart"/>
    <w:link w:val="Textkrper3"/>
    <w:rsid w:val="00D26476"/>
    <w:rPr>
      <w:rFonts w:ascii="Calibri" w:hAnsi="Calibri"/>
      <w:sz w:val="16"/>
      <w:szCs w:val="16"/>
      <w:lang w:val="en-US"/>
    </w:rPr>
  </w:style>
  <w:style w:type="paragraph" w:styleId="Textkrper-Erstzeileneinzug">
    <w:name w:val="Body Text First Indent"/>
    <w:basedOn w:val="Textkrper"/>
    <w:link w:val="Textkrper-ErstzeileneinzugZchn"/>
    <w:rsid w:val="00D26476"/>
    <w:pPr>
      <w:spacing w:after="0"/>
      <w:ind w:firstLine="360"/>
    </w:pPr>
  </w:style>
  <w:style w:type="character" w:customStyle="1" w:styleId="Textkrper-ErstzeileneinzugZchn">
    <w:name w:val="Textkörper-Erstzeileneinzug Zchn"/>
    <w:basedOn w:val="TextkrperZchn"/>
    <w:link w:val="Textkrper-Erstzeileneinzug"/>
    <w:rsid w:val="00D26476"/>
    <w:rPr>
      <w:rFonts w:ascii="Calibri" w:hAnsi="Calibri"/>
      <w:sz w:val="22"/>
      <w:szCs w:val="24"/>
      <w:lang w:val="en-US"/>
    </w:rPr>
  </w:style>
  <w:style w:type="paragraph" w:styleId="Textkrper-Zeileneinzug">
    <w:name w:val="Body Text Indent"/>
    <w:basedOn w:val="Standard"/>
    <w:link w:val="Textkrper-ZeileneinzugZchn"/>
    <w:rsid w:val="00D26476"/>
    <w:pPr>
      <w:spacing w:after="120"/>
      <w:ind w:left="283"/>
    </w:pPr>
  </w:style>
  <w:style w:type="character" w:customStyle="1" w:styleId="Textkrper-ZeileneinzugZchn">
    <w:name w:val="Textkörper-Zeileneinzug Zchn"/>
    <w:basedOn w:val="Absatz-Standardschriftart"/>
    <w:link w:val="Textkrper-Zeileneinzug"/>
    <w:rsid w:val="00D26476"/>
    <w:rPr>
      <w:rFonts w:ascii="Calibri" w:hAnsi="Calibri"/>
      <w:sz w:val="22"/>
      <w:szCs w:val="24"/>
      <w:lang w:val="en-US"/>
    </w:rPr>
  </w:style>
  <w:style w:type="paragraph" w:styleId="Textkrper-Erstzeileneinzug2">
    <w:name w:val="Body Text First Indent 2"/>
    <w:basedOn w:val="Textkrper-Zeileneinzug"/>
    <w:link w:val="Textkrper-Erstzeileneinzug2Zchn"/>
    <w:rsid w:val="00D26476"/>
    <w:pPr>
      <w:spacing w:after="0"/>
      <w:ind w:left="360" w:firstLine="360"/>
    </w:pPr>
  </w:style>
  <w:style w:type="character" w:customStyle="1" w:styleId="Textkrper-Erstzeileneinzug2Zchn">
    <w:name w:val="Textkörper-Erstzeileneinzug 2 Zchn"/>
    <w:basedOn w:val="Textkrper-ZeileneinzugZchn"/>
    <w:link w:val="Textkrper-Erstzeileneinzug2"/>
    <w:rsid w:val="00D26476"/>
    <w:rPr>
      <w:rFonts w:ascii="Calibri" w:hAnsi="Calibri"/>
      <w:sz w:val="22"/>
      <w:szCs w:val="24"/>
      <w:lang w:val="en-US"/>
    </w:rPr>
  </w:style>
  <w:style w:type="paragraph" w:styleId="Textkrper-Einzug2">
    <w:name w:val="Body Text Indent 2"/>
    <w:basedOn w:val="Standard"/>
    <w:link w:val="Textkrper-Einzug2Zchn"/>
    <w:rsid w:val="00D26476"/>
    <w:pPr>
      <w:spacing w:after="120" w:line="480" w:lineRule="auto"/>
      <w:ind w:left="283"/>
    </w:pPr>
  </w:style>
  <w:style w:type="character" w:customStyle="1" w:styleId="Textkrper-Einzug2Zchn">
    <w:name w:val="Textkörper-Einzug 2 Zchn"/>
    <w:basedOn w:val="Absatz-Standardschriftart"/>
    <w:link w:val="Textkrper-Einzug2"/>
    <w:rsid w:val="00D26476"/>
    <w:rPr>
      <w:rFonts w:ascii="Calibri" w:hAnsi="Calibri"/>
      <w:sz w:val="22"/>
      <w:szCs w:val="24"/>
      <w:lang w:val="en-US"/>
    </w:rPr>
  </w:style>
  <w:style w:type="paragraph" w:styleId="Textkrper-Einzug3">
    <w:name w:val="Body Text Indent 3"/>
    <w:basedOn w:val="Standard"/>
    <w:link w:val="Textkrper-Einzug3Zchn"/>
    <w:rsid w:val="00D26476"/>
    <w:pPr>
      <w:spacing w:after="120"/>
      <w:ind w:left="283"/>
    </w:pPr>
    <w:rPr>
      <w:sz w:val="16"/>
      <w:szCs w:val="16"/>
    </w:rPr>
  </w:style>
  <w:style w:type="character" w:customStyle="1" w:styleId="Textkrper-Einzug3Zchn">
    <w:name w:val="Textkörper-Einzug 3 Zchn"/>
    <w:basedOn w:val="Absatz-Standardschriftart"/>
    <w:link w:val="Textkrper-Einzug3"/>
    <w:rsid w:val="00D26476"/>
    <w:rPr>
      <w:rFonts w:ascii="Calibri" w:hAnsi="Calibri"/>
      <w:sz w:val="16"/>
      <w:szCs w:val="16"/>
      <w:lang w:val="en-US"/>
    </w:rPr>
  </w:style>
  <w:style w:type="character" w:styleId="Buchtitel">
    <w:name w:val="Book Title"/>
    <w:basedOn w:val="Absatz-Standardschriftart"/>
    <w:uiPriority w:val="33"/>
    <w:qFormat/>
    <w:rsid w:val="00D26476"/>
    <w:rPr>
      <w:b/>
      <w:bCs/>
      <w:i/>
      <w:iCs/>
      <w:spacing w:val="5"/>
    </w:rPr>
  </w:style>
  <w:style w:type="paragraph" w:styleId="Beschriftung">
    <w:name w:val="caption"/>
    <w:basedOn w:val="Standard"/>
    <w:next w:val="Standard"/>
    <w:semiHidden/>
    <w:unhideWhenUsed/>
    <w:qFormat/>
    <w:rsid w:val="00D26476"/>
    <w:pPr>
      <w:spacing w:after="200" w:line="240" w:lineRule="auto"/>
    </w:pPr>
    <w:rPr>
      <w:i/>
      <w:iCs/>
      <w:color w:val="44546A" w:themeColor="text2"/>
      <w:sz w:val="18"/>
      <w:szCs w:val="18"/>
    </w:rPr>
  </w:style>
  <w:style w:type="paragraph" w:styleId="Gruformel">
    <w:name w:val="Closing"/>
    <w:basedOn w:val="Standard"/>
    <w:link w:val="GruformelZchn"/>
    <w:rsid w:val="00D26476"/>
    <w:pPr>
      <w:spacing w:line="240" w:lineRule="auto"/>
      <w:ind w:left="4252"/>
    </w:pPr>
  </w:style>
  <w:style w:type="character" w:customStyle="1" w:styleId="GruformelZchn">
    <w:name w:val="Grußformel Zchn"/>
    <w:basedOn w:val="Absatz-Standardschriftart"/>
    <w:link w:val="Gruformel"/>
    <w:rsid w:val="00D26476"/>
    <w:rPr>
      <w:rFonts w:ascii="Calibri" w:hAnsi="Calibri"/>
      <w:sz w:val="22"/>
      <w:szCs w:val="24"/>
      <w:lang w:val="en-US"/>
    </w:rPr>
  </w:style>
  <w:style w:type="table" w:styleId="FarbigesRaster">
    <w:name w:val="Colorful Grid"/>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FarbigesRaster-Akzent2">
    <w:name w:val="Colorful Grid Accent 2"/>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bigesRaster-Akzent3">
    <w:name w:val="Colorful Grid Accent 3"/>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bigesRaster-Akzent4">
    <w:name w:val="Colorful Grid Accent 4"/>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bigesRaster-Akzent5">
    <w:name w:val="Colorful Grid Accent 5"/>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FarbigesRaster-Akzent6">
    <w:name w:val="Colorful Grid Accent 6"/>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FarbigeListe">
    <w:name w:val="Colorful List"/>
    <w:basedOn w:val="NormaleTabelle"/>
    <w:uiPriority w:val="72"/>
    <w:semiHidden/>
    <w:unhideWhenUsed/>
    <w:rsid w:val="00D26476"/>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D26476"/>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FarbigeListe-Akzent2">
    <w:name w:val="Colorful List Accent 2"/>
    <w:basedOn w:val="NormaleTabelle"/>
    <w:uiPriority w:val="72"/>
    <w:semiHidden/>
    <w:unhideWhenUsed/>
    <w:rsid w:val="00D26476"/>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bigeListe-Akzent3">
    <w:name w:val="Colorful List Accent 3"/>
    <w:basedOn w:val="NormaleTabelle"/>
    <w:uiPriority w:val="72"/>
    <w:semiHidden/>
    <w:unhideWhenUsed/>
    <w:rsid w:val="00D26476"/>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bigeListe-Akzent4">
    <w:name w:val="Colorful List Accent 4"/>
    <w:basedOn w:val="NormaleTabelle"/>
    <w:uiPriority w:val="72"/>
    <w:semiHidden/>
    <w:unhideWhenUsed/>
    <w:rsid w:val="00D26476"/>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bigeListe-Akzent5">
    <w:name w:val="Colorful List Accent 5"/>
    <w:basedOn w:val="NormaleTabelle"/>
    <w:uiPriority w:val="72"/>
    <w:semiHidden/>
    <w:unhideWhenUsed/>
    <w:rsid w:val="00D26476"/>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FarbigeListe-Akzent6">
    <w:name w:val="Colorful List Accent 6"/>
    <w:basedOn w:val="NormaleTabelle"/>
    <w:uiPriority w:val="72"/>
    <w:semiHidden/>
    <w:unhideWhenUsed/>
    <w:rsid w:val="00D26476"/>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bigeSchattierung">
    <w:name w:val="Colorful Shading"/>
    <w:basedOn w:val="NormaleTabelle"/>
    <w:uiPriority w:val="71"/>
    <w:semiHidden/>
    <w:unhideWhenUsed/>
    <w:rsid w:val="00D26476"/>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D26476"/>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D26476"/>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D26476"/>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bigeSchattierung-Akzent4">
    <w:name w:val="Colorful Shading Accent 4"/>
    <w:basedOn w:val="NormaleTabelle"/>
    <w:uiPriority w:val="71"/>
    <w:semiHidden/>
    <w:unhideWhenUsed/>
    <w:rsid w:val="00D26476"/>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D26476"/>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semiHidden/>
    <w:unhideWhenUsed/>
    <w:rsid w:val="00D26476"/>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Kommentarzeichen">
    <w:name w:val="annotation reference"/>
    <w:basedOn w:val="Absatz-Standardschriftart"/>
    <w:rsid w:val="00D26476"/>
    <w:rPr>
      <w:sz w:val="16"/>
      <w:szCs w:val="16"/>
    </w:rPr>
  </w:style>
  <w:style w:type="paragraph" w:styleId="Kommentartext">
    <w:name w:val="annotation text"/>
    <w:basedOn w:val="Standard"/>
    <w:link w:val="KommentartextZchn"/>
    <w:rsid w:val="00D26476"/>
    <w:pPr>
      <w:spacing w:line="240" w:lineRule="auto"/>
    </w:pPr>
    <w:rPr>
      <w:sz w:val="20"/>
      <w:szCs w:val="20"/>
    </w:rPr>
  </w:style>
  <w:style w:type="character" w:customStyle="1" w:styleId="KommentartextZchn">
    <w:name w:val="Kommentartext Zchn"/>
    <w:basedOn w:val="Absatz-Standardschriftart"/>
    <w:link w:val="Kommentartext"/>
    <w:rsid w:val="00D26476"/>
    <w:rPr>
      <w:rFonts w:ascii="Calibri" w:hAnsi="Calibri"/>
      <w:lang w:val="en-US"/>
    </w:rPr>
  </w:style>
  <w:style w:type="paragraph" w:styleId="Kommentarthema">
    <w:name w:val="annotation subject"/>
    <w:basedOn w:val="Kommentartext"/>
    <w:next w:val="Kommentartext"/>
    <w:link w:val="KommentarthemaZchn"/>
    <w:semiHidden/>
    <w:unhideWhenUsed/>
    <w:rsid w:val="00D26476"/>
    <w:rPr>
      <w:b/>
      <w:bCs/>
    </w:rPr>
  </w:style>
  <w:style w:type="character" w:customStyle="1" w:styleId="KommentarthemaZchn">
    <w:name w:val="Kommentarthema Zchn"/>
    <w:basedOn w:val="KommentartextZchn"/>
    <w:link w:val="Kommentarthema"/>
    <w:semiHidden/>
    <w:rsid w:val="00D26476"/>
    <w:rPr>
      <w:rFonts w:ascii="Calibri" w:hAnsi="Calibri"/>
      <w:b/>
      <w:bCs/>
      <w:lang w:val="en-US"/>
    </w:rPr>
  </w:style>
  <w:style w:type="table" w:styleId="DunkleListe">
    <w:name w:val="Dark List"/>
    <w:basedOn w:val="NormaleTabelle"/>
    <w:uiPriority w:val="70"/>
    <w:semiHidden/>
    <w:unhideWhenUsed/>
    <w:rsid w:val="00D26476"/>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D26476"/>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unkleListe-Akzent2">
    <w:name w:val="Dark List Accent 2"/>
    <w:basedOn w:val="NormaleTabelle"/>
    <w:uiPriority w:val="70"/>
    <w:semiHidden/>
    <w:unhideWhenUsed/>
    <w:rsid w:val="00D26476"/>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unkleListe-Akzent3">
    <w:name w:val="Dark List Accent 3"/>
    <w:basedOn w:val="NormaleTabelle"/>
    <w:uiPriority w:val="70"/>
    <w:semiHidden/>
    <w:unhideWhenUsed/>
    <w:rsid w:val="00D26476"/>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unkleListe-Akzent4">
    <w:name w:val="Dark List Accent 4"/>
    <w:basedOn w:val="NormaleTabelle"/>
    <w:uiPriority w:val="70"/>
    <w:semiHidden/>
    <w:unhideWhenUsed/>
    <w:rsid w:val="00D26476"/>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unkleListe-Akzent5">
    <w:name w:val="Dark List Accent 5"/>
    <w:basedOn w:val="NormaleTabelle"/>
    <w:uiPriority w:val="70"/>
    <w:semiHidden/>
    <w:unhideWhenUsed/>
    <w:rsid w:val="00D26476"/>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unkleListe-Akzent6">
    <w:name w:val="Dark List Accent 6"/>
    <w:basedOn w:val="NormaleTabelle"/>
    <w:uiPriority w:val="70"/>
    <w:semiHidden/>
    <w:unhideWhenUsed/>
    <w:rsid w:val="00D26476"/>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um">
    <w:name w:val="Date"/>
    <w:basedOn w:val="Standard"/>
    <w:next w:val="Standard"/>
    <w:link w:val="DatumZchn"/>
    <w:rsid w:val="00D26476"/>
  </w:style>
  <w:style w:type="character" w:customStyle="1" w:styleId="DatumZchn">
    <w:name w:val="Datum Zchn"/>
    <w:basedOn w:val="Absatz-Standardschriftart"/>
    <w:link w:val="Datum"/>
    <w:rsid w:val="00D26476"/>
    <w:rPr>
      <w:rFonts w:ascii="Calibri" w:hAnsi="Calibri"/>
      <w:sz w:val="22"/>
      <w:szCs w:val="24"/>
      <w:lang w:val="en-US"/>
    </w:rPr>
  </w:style>
  <w:style w:type="paragraph" w:styleId="Dokumentstruktur">
    <w:name w:val="Document Map"/>
    <w:basedOn w:val="Standard"/>
    <w:link w:val="DokumentstrukturZchn"/>
    <w:rsid w:val="00D26476"/>
    <w:pPr>
      <w:spacing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rsid w:val="00D26476"/>
    <w:rPr>
      <w:rFonts w:ascii="Segoe UI" w:hAnsi="Segoe UI" w:cs="Segoe UI"/>
      <w:sz w:val="16"/>
      <w:szCs w:val="16"/>
      <w:lang w:val="en-US"/>
    </w:rPr>
  </w:style>
  <w:style w:type="paragraph" w:styleId="E-Mail-Signatur">
    <w:name w:val="E-mail Signature"/>
    <w:basedOn w:val="Standard"/>
    <w:link w:val="E-Mail-SignaturZchn"/>
    <w:rsid w:val="00D26476"/>
    <w:pPr>
      <w:spacing w:line="240" w:lineRule="auto"/>
    </w:pPr>
  </w:style>
  <w:style w:type="character" w:customStyle="1" w:styleId="E-Mail-SignaturZchn">
    <w:name w:val="E-Mail-Signatur Zchn"/>
    <w:basedOn w:val="Absatz-Standardschriftart"/>
    <w:link w:val="E-Mail-Signatur"/>
    <w:rsid w:val="00D26476"/>
    <w:rPr>
      <w:rFonts w:ascii="Calibri" w:hAnsi="Calibri"/>
      <w:sz w:val="22"/>
      <w:szCs w:val="24"/>
      <w:lang w:val="en-US"/>
    </w:rPr>
  </w:style>
  <w:style w:type="character" w:styleId="Hervorhebung">
    <w:name w:val="Emphasis"/>
    <w:basedOn w:val="Absatz-Standardschriftart"/>
    <w:qFormat/>
    <w:rsid w:val="00D26476"/>
    <w:rPr>
      <w:i/>
      <w:iCs/>
    </w:rPr>
  </w:style>
  <w:style w:type="character" w:styleId="Endnotenzeichen">
    <w:name w:val="endnote reference"/>
    <w:basedOn w:val="Absatz-Standardschriftart"/>
    <w:rsid w:val="00D26476"/>
    <w:rPr>
      <w:vertAlign w:val="superscript"/>
    </w:rPr>
  </w:style>
  <w:style w:type="paragraph" w:styleId="Endnotentext">
    <w:name w:val="endnote text"/>
    <w:basedOn w:val="Standard"/>
    <w:link w:val="EndnotentextZchn"/>
    <w:rsid w:val="00D26476"/>
    <w:pPr>
      <w:spacing w:line="240" w:lineRule="auto"/>
    </w:pPr>
    <w:rPr>
      <w:sz w:val="20"/>
      <w:szCs w:val="20"/>
    </w:rPr>
  </w:style>
  <w:style w:type="character" w:customStyle="1" w:styleId="EndnotentextZchn">
    <w:name w:val="Endnotentext Zchn"/>
    <w:basedOn w:val="Absatz-Standardschriftart"/>
    <w:link w:val="Endnotentext"/>
    <w:rsid w:val="00D26476"/>
    <w:rPr>
      <w:rFonts w:ascii="Calibri" w:hAnsi="Calibri"/>
      <w:lang w:val="en-US"/>
    </w:rPr>
  </w:style>
  <w:style w:type="paragraph" w:styleId="Umschlagadresse">
    <w:name w:val="envelope address"/>
    <w:basedOn w:val="Standard"/>
    <w:rsid w:val="00D26476"/>
    <w:pPr>
      <w:framePr w:w="7920" w:h="1980" w:hRule="exact" w:hSpace="180" w:wrap="auto" w:hAnchor="page" w:xAlign="center" w:yAlign="bottom"/>
      <w:spacing w:line="240" w:lineRule="auto"/>
      <w:ind w:left="2880"/>
    </w:pPr>
    <w:rPr>
      <w:rFonts w:asciiTheme="majorHAnsi" w:eastAsiaTheme="majorEastAsia" w:hAnsiTheme="majorHAnsi" w:cstheme="majorBidi"/>
      <w:sz w:val="24"/>
    </w:rPr>
  </w:style>
  <w:style w:type="paragraph" w:styleId="Umschlagabsenderadresse">
    <w:name w:val="envelope return"/>
    <w:basedOn w:val="Standard"/>
    <w:rsid w:val="00D26476"/>
    <w:pPr>
      <w:spacing w:line="240" w:lineRule="auto"/>
    </w:pPr>
    <w:rPr>
      <w:rFonts w:asciiTheme="majorHAnsi" w:eastAsiaTheme="majorEastAsia" w:hAnsiTheme="majorHAnsi" w:cstheme="majorBidi"/>
      <w:sz w:val="20"/>
      <w:szCs w:val="20"/>
    </w:rPr>
  </w:style>
  <w:style w:type="character" w:styleId="BesuchterLink">
    <w:name w:val="FollowedHyperlink"/>
    <w:basedOn w:val="Absatz-Standardschriftart"/>
    <w:rsid w:val="00D26476"/>
    <w:rPr>
      <w:color w:val="954F72" w:themeColor="followedHyperlink"/>
      <w:u w:val="single"/>
    </w:rPr>
  </w:style>
  <w:style w:type="character" w:styleId="Funotenzeichen">
    <w:name w:val="footnote reference"/>
    <w:basedOn w:val="Absatz-Standardschriftart"/>
    <w:rsid w:val="00D26476"/>
    <w:rPr>
      <w:vertAlign w:val="superscript"/>
    </w:rPr>
  </w:style>
  <w:style w:type="paragraph" w:styleId="Funotentext">
    <w:name w:val="footnote text"/>
    <w:basedOn w:val="Standard"/>
    <w:link w:val="FunotentextZchn"/>
    <w:rsid w:val="00D26476"/>
    <w:pPr>
      <w:spacing w:line="240" w:lineRule="auto"/>
    </w:pPr>
    <w:rPr>
      <w:sz w:val="20"/>
      <w:szCs w:val="20"/>
    </w:rPr>
  </w:style>
  <w:style w:type="character" w:customStyle="1" w:styleId="FunotentextZchn">
    <w:name w:val="Fußnotentext Zchn"/>
    <w:basedOn w:val="Absatz-Standardschriftart"/>
    <w:link w:val="Funotentext"/>
    <w:rsid w:val="00D26476"/>
    <w:rPr>
      <w:rFonts w:ascii="Calibri" w:hAnsi="Calibri"/>
      <w:lang w:val="en-US"/>
    </w:rPr>
  </w:style>
  <w:style w:type="table" w:styleId="Gitternetztabelle1hell">
    <w:name w:val="Grid Table 1 Light"/>
    <w:basedOn w:val="NormaleTabelle"/>
    <w:uiPriority w:val="46"/>
    <w:rsid w:val="00D2647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D2647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D2647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D2647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D2647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D2647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D2647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D2647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D26476"/>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2Akzent2">
    <w:name w:val="Grid Table 2 Accent 2"/>
    <w:basedOn w:val="NormaleTabelle"/>
    <w:uiPriority w:val="47"/>
    <w:rsid w:val="00D26476"/>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2Akzent3">
    <w:name w:val="Grid Table 2 Accent 3"/>
    <w:basedOn w:val="NormaleTabelle"/>
    <w:uiPriority w:val="47"/>
    <w:rsid w:val="00D26476"/>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2Akzent4">
    <w:name w:val="Grid Table 2 Accent 4"/>
    <w:basedOn w:val="NormaleTabelle"/>
    <w:uiPriority w:val="47"/>
    <w:rsid w:val="00D26476"/>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2Akzent5">
    <w:name w:val="Grid Table 2 Accent 5"/>
    <w:basedOn w:val="NormaleTabelle"/>
    <w:uiPriority w:val="47"/>
    <w:rsid w:val="00D26476"/>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itternetztabelle2Akzent6">
    <w:name w:val="Grid Table 2 Accent 6"/>
    <w:basedOn w:val="NormaleTabelle"/>
    <w:uiPriority w:val="47"/>
    <w:rsid w:val="00D26476"/>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3">
    <w:name w:val="Grid Table 3"/>
    <w:basedOn w:val="NormaleTabelle"/>
    <w:uiPriority w:val="48"/>
    <w:rsid w:val="00D264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D26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itternetztabelle3Akzent2">
    <w:name w:val="Grid Table 3 Accent 2"/>
    <w:basedOn w:val="NormaleTabelle"/>
    <w:uiPriority w:val="48"/>
    <w:rsid w:val="00D264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3Akzent3">
    <w:name w:val="Grid Table 3 Accent 3"/>
    <w:basedOn w:val="NormaleTabelle"/>
    <w:uiPriority w:val="48"/>
    <w:rsid w:val="00D264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3Akzent4">
    <w:name w:val="Grid Table 3 Accent 4"/>
    <w:basedOn w:val="NormaleTabelle"/>
    <w:uiPriority w:val="48"/>
    <w:rsid w:val="00D264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3Akzent5">
    <w:name w:val="Grid Table 3 Accent 5"/>
    <w:basedOn w:val="NormaleTabelle"/>
    <w:uiPriority w:val="48"/>
    <w:rsid w:val="00D264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itternetztabelle3Akzent6">
    <w:name w:val="Grid Table 3 Accent 6"/>
    <w:basedOn w:val="NormaleTabelle"/>
    <w:uiPriority w:val="48"/>
    <w:rsid w:val="00D264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itternetztabelle4">
    <w:name w:val="Grid Table 4"/>
    <w:basedOn w:val="NormaleTabelle"/>
    <w:uiPriority w:val="49"/>
    <w:rsid w:val="00D264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D26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2">
    <w:name w:val="Grid Table 4 Accent 2"/>
    <w:basedOn w:val="NormaleTabelle"/>
    <w:uiPriority w:val="49"/>
    <w:rsid w:val="00D264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4Akzent3">
    <w:name w:val="Grid Table 4 Accent 3"/>
    <w:basedOn w:val="NormaleTabelle"/>
    <w:uiPriority w:val="49"/>
    <w:rsid w:val="00D264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4Akzent4">
    <w:name w:val="Grid Table 4 Accent 4"/>
    <w:basedOn w:val="NormaleTabelle"/>
    <w:uiPriority w:val="49"/>
    <w:rsid w:val="00D264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4Akzent5">
    <w:name w:val="Grid Table 4 Accent 5"/>
    <w:basedOn w:val="NormaleTabelle"/>
    <w:uiPriority w:val="49"/>
    <w:rsid w:val="00D264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itternetztabelle4Akzent6">
    <w:name w:val="Grid Table 4 Accent 6"/>
    <w:basedOn w:val="NormaleTabelle"/>
    <w:uiPriority w:val="49"/>
    <w:rsid w:val="00D264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5dunkel">
    <w:name w:val="Grid Table 5 Dark"/>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itternetztabelle5dunkelAkzent2">
    <w:name w:val="Grid Table 5 Dark Accent 2"/>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itternetztabelle5dunkelAkzent3">
    <w:name w:val="Grid Table 5 Dark Accent 3"/>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itternetztabelle5dunkelAkzent4">
    <w:name w:val="Grid Table 5 Dark Accent 4"/>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itternetztabelle5dunkelAkzent5">
    <w:name w:val="Grid Table 5 Dark Accent 5"/>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itternetztabelle5dunkelAkzent6">
    <w:name w:val="Grid Table 5 Dark Accent 6"/>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itternetztabelle6farbig">
    <w:name w:val="Grid Table 6 Colorful"/>
    <w:basedOn w:val="NormaleTabelle"/>
    <w:uiPriority w:val="51"/>
    <w:rsid w:val="00D264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1">
    <w:name w:val="Grid Table 6 Colorful Accent 1"/>
    <w:basedOn w:val="NormaleTabelle"/>
    <w:uiPriority w:val="51"/>
    <w:rsid w:val="00D2647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6farbigAkzent2">
    <w:name w:val="Grid Table 6 Colorful Accent 2"/>
    <w:basedOn w:val="NormaleTabelle"/>
    <w:uiPriority w:val="51"/>
    <w:rsid w:val="00D2647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6farbigAkzent3">
    <w:name w:val="Grid Table 6 Colorful Accent 3"/>
    <w:basedOn w:val="NormaleTabelle"/>
    <w:uiPriority w:val="51"/>
    <w:rsid w:val="00D2647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4">
    <w:name w:val="Grid Table 6 Colorful Accent 4"/>
    <w:basedOn w:val="NormaleTabelle"/>
    <w:uiPriority w:val="51"/>
    <w:rsid w:val="00D2647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6farbigAkzent5">
    <w:name w:val="Grid Table 6 Colorful Accent 5"/>
    <w:basedOn w:val="NormaleTabelle"/>
    <w:uiPriority w:val="51"/>
    <w:rsid w:val="00D2647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itternetztabelle6farbigAkzent6">
    <w:name w:val="Grid Table 6 Colorful Accent 6"/>
    <w:basedOn w:val="NormaleTabelle"/>
    <w:uiPriority w:val="51"/>
    <w:rsid w:val="00D2647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7farbig">
    <w:name w:val="Grid Table 7 Colorful"/>
    <w:basedOn w:val="NormaleTabelle"/>
    <w:uiPriority w:val="52"/>
    <w:rsid w:val="00D264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7farbigAkzent1">
    <w:name w:val="Grid Table 7 Colorful Accent 1"/>
    <w:basedOn w:val="NormaleTabelle"/>
    <w:uiPriority w:val="52"/>
    <w:rsid w:val="00D2647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itternetztabelle7farbigAkzent2">
    <w:name w:val="Grid Table 7 Colorful Accent 2"/>
    <w:basedOn w:val="NormaleTabelle"/>
    <w:uiPriority w:val="52"/>
    <w:rsid w:val="00D2647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7farbigAkzent3">
    <w:name w:val="Grid Table 7 Colorful Accent 3"/>
    <w:basedOn w:val="NormaleTabelle"/>
    <w:uiPriority w:val="52"/>
    <w:rsid w:val="00D2647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7farbigAkzent4">
    <w:name w:val="Grid Table 7 Colorful Accent 4"/>
    <w:basedOn w:val="NormaleTabelle"/>
    <w:uiPriority w:val="52"/>
    <w:rsid w:val="00D2647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7farbigAkzent5">
    <w:name w:val="Grid Table 7 Colorful Accent 5"/>
    <w:basedOn w:val="NormaleTabelle"/>
    <w:uiPriority w:val="52"/>
    <w:rsid w:val="00D2647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itternetztabelle7farbigAkzent6">
    <w:name w:val="Grid Table 7 Colorful Accent 6"/>
    <w:basedOn w:val="NormaleTabelle"/>
    <w:uiPriority w:val="52"/>
    <w:rsid w:val="00D2647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Absatz-Standardschriftart"/>
    <w:uiPriority w:val="99"/>
    <w:semiHidden/>
    <w:unhideWhenUsed/>
    <w:rsid w:val="00D26476"/>
    <w:rPr>
      <w:color w:val="2B579A"/>
      <w:shd w:val="clear" w:color="auto" w:fill="E1DFDD"/>
    </w:rPr>
  </w:style>
  <w:style w:type="character" w:styleId="HTMLAkronym">
    <w:name w:val="HTML Acronym"/>
    <w:basedOn w:val="Absatz-Standardschriftart"/>
    <w:rsid w:val="00D26476"/>
  </w:style>
  <w:style w:type="paragraph" w:styleId="HTMLAdresse">
    <w:name w:val="HTML Address"/>
    <w:basedOn w:val="Standard"/>
    <w:link w:val="HTMLAdresseZchn"/>
    <w:rsid w:val="00D26476"/>
    <w:pPr>
      <w:spacing w:line="240" w:lineRule="auto"/>
    </w:pPr>
    <w:rPr>
      <w:i/>
      <w:iCs/>
    </w:rPr>
  </w:style>
  <w:style w:type="character" w:customStyle="1" w:styleId="HTMLAdresseZchn">
    <w:name w:val="HTML Adresse Zchn"/>
    <w:basedOn w:val="Absatz-Standardschriftart"/>
    <w:link w:val="HTMLAdresse"/>
    <w:rsid w:val="00D26476"/>
    <w:rPr>
      <w:rFonts w:ascii="Calibri" w:hAnsi="Calibri"/>
      <w:i/>
      <w:iCs/>
      <w:sz w:val="22"/>
      <w:szCs w:val="24"/>
      <w:lang w:val="en-US"/>
    </w:rPr>
  </w:style>
  <w:style w:type="character" w:styleId="HTMLZitat">
    <w:name w:val="HTML Cite"/>
    <w:basedOn w:val="Absatz-Standardschriftart"/>
    <w:rsid w:val="00D26476"/>
    <w:rPr>
      <w:i/>
      <w:iCs/>
    </w:rPr>
  </w:style>
  <w:style w:type="character" w:styleId="HTMLCode">
    <w:name w:val="HTML Code"/>
    <w:basedOn w:val="Absatz-Standardschriftart"/>
    <w:rsid w:val="00D26476"/>
    <w:rPr>
      <w:rFonts w:ascii="Consolas" w:hAnsi="Consolas"/>
      <w:sz w:val="20"/>
      <w:szCs w:val="20"/>
    </w:rPr>
  </w:style>
  <w:style w:type="character" w:styleId="HTMLDefinition">
    <w:name w:val="HTML Definition"/>
    <w:basedOn w:val="Absatz-Standardschriftart"/>
    <w:rsid w:val="00D26476"/>
    <w:rPr>
      <w:i/>
      <w:iCs/>
    </w:rPr>
  </w:style>
  <w:style w:type="character" w:styleId="HTMLTastatur">
    <w:name w:val="HTML Keyboard"/>
    <w:basedOn w:val="Absatz-Standardschriftart"/>
    <w:semiHidden/>
    <w:unhideWhenUsed/>
    <w:rsid w:val="00D26476"/>
    <w:rPr>
      <w:rFonts w:ascii="Consolas" w:hAnsi="Consolas"/>
      <w:sz w:val="20"/>
      <w:szCs w:val="20"/>
    </w:rPr>
  </w:style>
  <w:style w:type="paragraph" w:styleId="HTMLVorformatiert">
    <w:name w:val="HTML Preformatted"/>
    <w:basedOn w:val="Standard"/>
    <w:link w:val="HTMLVorformatiertZchn"/>
    <w:rsid w:val="00D26476"/>
    <w:pPr>
      <w:spacing w:line="240" w:lineRule="auto"/>
    </w:pPr>
    <w:rPr>
      <w:rFonts w:ascii="Consolas" w:hAnsi="Consolas"/>
      <w:sz w:val="20"/>
      <w:szCs w:val="20"/>
    </w:rPr>
  </w:style>
  <w:style w:type="character" w:customStyle="1" w:styleId="HTMLVorformatiertZchn">
    <w:name w:val="HTML Vorformatiert Zchn"/>
    <w:basedOn w:val="Absatz-Standardschriftart"/>
    <w:link w:val="HTMLVorformatiert"/>
    <w:rsid w:val="00D26476"/>
    <w:rPr>
      <w:rFonts w:ascii="Consolas" w:hAnsi="Consolas"/>
      <w:lang w:val="en-US"/>
    </w:rPr>
  </w:style>
  <w:style w:type="character" w:styleId="HTMLBeispiel">
    <w:name w:val="HTML Sample"/>
    <w:basedOn w:val="Absatz-Standardschriftart"/>
    <w:rsid w:val="00D26476"/>
    <w:rPr>
      <w:rFonts w:ascii="Consolas" w:hAnsi="Consolas"/>
      <w:sz w:val="24"/>
      <w:szCs w:val="24"/>
    </w:rPr>
  </w:style>
  <w:style w:type="character" w:styleId="HTMLSchreibmaschine">
    <w:name w:val="HTML Typewriter"/>
    <w:basedOn w:val="Absatz-Standardschriftart"/>
    <w:rsid w:val="00D26476"/>
    <w:rPr>
      <w:rFonts w:ascii="Consolas" w:hAnsi="Consolas"/>
      <w:sz w:val="20"/>
      <w:szCs w:val="20"/>
    </w:rPr>
  </w:style>
  <w:style w:type="character" w:styleId="HTMLVariable">
    <w:name w:val="HTML Variable"/>
    <w:basedOn w:val="Absatz-Standardschriftart"/>
    <w:rsid w:val="00D26476"/>
    <w:rPr>
      <w:i/>
      <w:iCs/>
    </w:rPr>
  </w:style>
  <w:style w:type="character" w:styleId="Hyperlink">
    <w:name w:val="Hyperlink"/>
    <w:basedOn w:val="Absatz-Standardschriftart"/>
    <w:rsid w:val="00D26476"/>
    <w:rPr>
      <w:color w:val="0563C1" w:themeColor="hyperlink"/>
      <w:u w:val="single"/>
    </w:rPr>
  </w:style>
  <w:style w:type="paragraph" w:styleId="Index1">
    <w:name w:val="index 1"/>
    <w:basedOn w:val="Standard"/>
    <w:next w:val="Standard"/>
    <w:autoRedefine/>
    <w:rsid w:val="00D26476"/>
    <w:pPr>
      <w:spacing w:line="240" w:lineRule="auto"/>
      <w:ind w:left="220" w:hanging="220"/>
    </w:pPr>
  </w:style>
  <w:style w:type="paragraph" w:styleId="Index2">
    <w:name w:val="index 2"/>
    <w:basedOn w:val="Standard"/>
    <w:next w:val="Standard"/>
    <w:autoRedefine/>
    <w:rsid w:val="00644B83"/>
    <w:pPr>
      <w:spacing w:line="240" w:lineRule="auto"/>
      <w:ind w:left="440" w:hanging="220"/>
    </w:pPr>
    <w:rPr>
      <w:sz w:val="16"/>
      <w:szCs w:val="16"/>
    </w:rPr>
  </w:style>
  <w:style w:type="paragraph" w:styleId="Index3">
    <w:name w:val="index 3"/>
    <w:basedOn w:val="Standard"/>
    <w:next w:val="Standard"/>
    <w:autoRedefine/>
    <w:rsid w:val="00D26476"/>
    <w:pPr>
      <w:spacing w:line="240" w:lineRule="auto"/>
      <w:ind w:left="660" w:hanging="220"/>
    </w:pPr>
  </w:style>
  <w:style w:type="paragraph" w:styleId="Index4">
    <w:name w:val="index 4"/>
    <w:basedOn w:val="Standard"/>
    <w:next w:val="Standard"/>
    <w:autoRedefine/>
    <w:rsid w:val="00D26476"/>
    <w:pPr>
      <w:spacing w:line="240" w:lineRule="auto"/>
      <w:ind w:left="880" w:hanging="220"/>
    </w:pPr>
  </w:style>
  <w:style w:type="paragraph" w:styleId="Index5">
    <w:name w:val="index 5"/>
    <w:basedOn w:val="Standard"/>
    <w:next w:val="Standard"/>
    <w:autoRedefine/>
    <w:rsid w:val="00D26476"/>
    <w:pPr>
      <w:spacing w:line="240" w:lineRule="auto"/>
      <w:ind w:left="1100" w:hanging="220"/>
    </w:pPr>
  </w:style>
  <w:style w:type="paragraph" w:styleId="Index6">
    <w:name w:val="index 6"/>
    <w:basedOn w:val="Standard"/>
    <w:next w:val="Standard"/>
    <w:autoRedefine/>
    <w:rsid w:val="00D26476"/>
    <w:pPr>
      <w:spacing w:line="240" w:lineRule="auto"/>
      <w:ind w:left="1320" w:hanging="220"/>
    </w:pPr>
  </w:style>
  <w:style w:type="paragraph" w:styleId="Index7">
    <w:name w:val="index 7"/>
    <w:basedOn w:val="Standard"/>
    <w:next w:val="Standard"/>
    <w:autoRedefine/>
    <w:rsid w:val="00D26476"/>
    <w:pPr>
      <w:spacing w:line="240" w:lineRule="auto"/>
      <w:ind w:left="1540" w:hanging="220"/>
    </w:pPr>
  </w:style>
  <w:style w:type="paragraph" w:styleId="Index8">
    <w:name w:val="index 8"/>
    <w:basedOn w:val="Standard"/>
    <w:next w:val="Standard"/>
    <w:autoRedefine/>
    <w:rsid w:val="00D26476"/>
    <w:pPr>
      <w:spacing w:line="240" w:lineRule="auto"/>
      <w:ind w:left="1760" w:hanging="220"/>
    </w:pPr>
  </w:style>
  <w:style w:type="paragraph" w:styleId="Index9">
    <w:name w:val="index 9"/>
    <w:basedOn w:val="Standard"/>
    <w:next w:val="Standard"/>
    <w:autoRedefine/>
    <w:rsid w:val="00D26476"/>
    <w:pPr>
      <w:spacing w:line="240" w:lineRule="auto"/>
      <w:ind w:left="1980" w:hanging="220"/>
    </w:pPr>
  </w:style>
  <w:style w:type="paragraph" w:styleId="Indexberschrift">
    <w:name w:val="index heading"/>
    <w:basedOn w:val="Standard"/>
    <w:next w:val="Index1"/>
    <w:rsid w:val="00D26476"/>
    <w:rPr>
      <w:rFonts w:asciiTheme="majorHAnsi" w:eastAsiaTheme="majorEastAsia" w:hAnsiTheme="majorHAnsi" w:cstheme="majorBidi"/>
      <w:b/>
      <w:bCs/>
    </w:rPr>
  </w:style>
  <w:style w:type="character" w:styleId="IntensiveHervorhebung">
    <w:name w:val="Intense Emphasis"/>
    <w:basedOn w:val="Absatz-Standardschriftart"/>
    <w:uiPriority w:val="21"/>
    <w:qFormat/>
    <w:rsid w:val="00D26476"/>
    <w:rPr>
      <w:i/>
      <w:iCs/>
      <w:color w:val="4472C4" w:themeColor="accent1"/>
    </w:rPr>
  </w:style>
  <w:style w:type="paragraph" w:styleId="IntensivesZitat">
    <w:name w:val="Intense Quote"/>
    <w:basedOn w:val="Standard"/>
    <w:next w:val="Standard"/>
    <w:link w:val="IntensivesZitatZchn"/>
    <w:uiPriority w:val="30"/>
    <w:qFormat/>
    <w:rsid w:val="00D264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D26476"/>
    <w:rPr>
      <w:rFonts w:ascii="Calibri" w:hAnsi="Calibri"/>
      <w:i/>
      <w:iCs/>
      <w:color w:val="4472C4" w:themeColor="accent1"/>
      <w:sz w:val="22"/>
      <w:szCs w:val="24"/>
      <w:lang w:val="en-US"/>
    </w:rPr>
  </w:style>
  <w:style w:type="character" w:styleId="IntensiverVerweis">
    <w:name w:val="Intense Reference"/>
    <w:basedOn w:val="Absatz-Standardschriftart"/>
    <w:uiPriority w:val="32"/>
    <w:qFormat/>
    <w:rsid w:val="00D26476"/>
    <w:rPr>
      <w:b/>
      <w:bCs/>
      <w:smallCaps/>
      <w:color w:val="4472C4" w:themeColor="accent1"/>
      <w:spacing w:val="5"/>
    </w:rPr>
  </w:style>
  <w:style w:type="table" w:styleId="HellesRaster">
    <w:name w:val="Light Grid"/>
    <w:basedOn w:val="NormaleTabelle"/>
    <w:uiPriority w:val="62"/>
    <w:semiHidden/>
    <w:unhideWhenUsed/>
    <w:rsid w:val="00D2647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semiHidden/>
    <w:unhideWhenUsed/>
    <w:rsid w:val="00D2647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HellesRaster-Akzent2">
    <w:name w:val="Light Grid Accent 2"/>
    <w:basedOn w:val="NormaleTabelle"/>
    <w:uiPriority w:val="62"/>
    <w:semiHidden/>
    <w:unhideWhenUsed/>
    <w:rsid w:val="00D2647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HellesRaster-Akzent3">
    <w:name w:val="Light Grid Accent 3"/>
    <w:basedOn w:val="NormaleTabelle"/>
    <w:uiPriority w:val="62"/>
    <w:semiHidden/>
    <w:unhideWhenUsed/>
    <w:rsid w:val="00D2647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HellesRaster-Akzent4">
    <w:name w:val="Light Grid Accent 4"/>
    <w:basedOn w:val="NormaleTabelle"/>
    <w:uiPriority w:val="62"/>
    <w:semiHidden/>
    <w:unhideWhenUsed/>
    <w:rsid w:val="00D2647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HellesRaster-Akzent5">
    <w:name w:val="Light Grid Accent 5"/>
    <w:basedOn w:val="NormaleTabelle"/>
    <w:uiPriority w:val="62"/>
    <w:semiHidden/>
    <w:unhideWhenUsed/>
    <w:rsid w:val="00D2647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HellesRaster-Akzent6">
    <w:name w:val="Light Grid Accent 6"/>
    <w:basedOn w:val="NormaleTabelle"/>
    <w:uiPriority w:val="62"/>
    <w:semiHidden/>
    <w:unhideWhenUsed/>
    <w:rsid w:val="00D2647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HelleListe">
    <w:name w:val="Light List"/>
    <w:basedOn w:val="NormaleTabelle"/>
    <w:uiPriority w:val="61"/>
    <w:semiHidden/>
    <w:unhideWhenUsed/>
    <w:rsid w:val="00D2647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D2647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HelleListe-Akzent2">
    <w:name w:val="Light List Accent 2"/>
    <w:basedOn w:val="NormaleTabelle"/>
    <w:uiPriority w:val="61"/>
    <w:semiHidden/>
    <w:unhideWhenUsed/>
    <w:rsid w:val="00D2647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HelleListe-Akzent3">
    <w:name w:val="Light List Accent 3"/>
    <w:basedOn w:val="NormaleTabelle"/>
    <w:uiPriority w:val="61"/>
    <w:semiHidden/>
    <w:unhideWhenUsed/>
    <w:rsid w:val="00D2647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HelleListe-Akzent4">
    <w:name w:val="Light List Accent 4"/>
    <w:basedOn w:val="NormaleTabelle"/>
    <w:uiPriority w:val="61"/>
    <w:semiHidden/>
    <w:unhideWhenUsed/>
    <w:rsid w:val="00D2647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HelleListe-Akzent5">
    <w:name w:val="Light List Accent 5"/>
    <w:basedOn w:val="NormaleTabelle"/>
    <w:uiPriority w:val="61"/>
    <w:semiHidden/>
    <w:unhideWhenUsed/>
    <w:rsid w:val="00D2647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HelleListe-Akzent6">
    <w:name w:val="Light List Accent 6"/>
    <w:basedOn w:val="NormaleTabelle"/>
    <w:uiPriority w:val="61"/>
    <w:semiHidden/>
    <w:unhideWhenUsed/>
    <w:rsid w:val="00D2647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HelleSchattierung">
    <w:name w:val="Light Shading"/>
    <w:basedOn w:val="NormaleTabelle"/>
    <w:uiPriority w:val="60"/>
    <w:semiHidden/>
    <w:unhideWhenUsed/>
    <w:rsid w:val="00D2647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D26476"/>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HelleSchattierung-Akzent2">
    <w:name w:val="Light Shading Accent 2"/>
    <w:basedOn w:val="NormaleTabelle"/>
    <w:uiPriority w:val="60"/>
    <w:semiHidden/>
    <w:unhideWhenUsed/>
    <w:rsid w:val="00D26476"/>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HelleSchattierung-Akzent3">
    <w:name w:val="Light Shading Accent 3"/>
    <w:basedOn w:val="NormaleTabelle"/>
    <w:uiPriority w:val="60"/>
    <w:semiHidden/>
    <w:unhideWhenUsed/>
    <w:rsid w:val="00D26476"/>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HelleSchattierung-Akzent4">
    <w:name w:val="Light Shading Accent 4"/>
    <w:basedOn w:val="NormaleTabelle"/>
    <w:uiPriority w:val="60"/>
    <w:semiHidden/>
    <w:unhideWhenUsed/>
    <w:rsid w:val="00D26476"/>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HelleSchattierung-Akzent5">
    <w:name w:val="Light Shading Accent 5"/>
    <w:basedOn w:val="NormaleTabelle"/>
    <w:uiPriority w:val="60"/>
    <w:semiHidden/>
    <w:unhideWhenUsed/>
    <w:rsid w:val="00D26476"/>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HelleSchattierung-Akzent6">
    <w:name w:val="Light Shading Accent 6"/>
    <w:basedOn w:val="NormaleTabelle"/>
    <w:uiPriority w:val="60"/>
    <w:semiHidden/>
    <w:unhideWhenUsed/>
    <w:rsid w:val="00D26476"/>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Zeilennummer">
    <w:name w:val="line number"/>
    <w:basedOn w:val="Absatz-Standardschriftart"/>
    <w:rsid w:val="00D26476"/>
  </w:style>
  <w:style w:type="paragraph" w:styleId="Liste">
    <w:name w:val="List"/>
    <w:basedOn w:val="Standard"/>
    <w:rsid w:val="00D26476"/>
    <w:pPr>
      <w:ind w:left="283" w:hanging="283"/>
      <w:contextualSpacing/>
    </w:pPr>
  </w:style>
  <w:style w:type="paragraph" w:styleId="Liste2">
    <w:name w:val="List 2"/>
    <w:basedOn w:val="Standard"/>
    <w:rsid w:val="00D26476"/>
    <w:pPr>
      <w:ind w:left="566" w:hanging="283"/>
      <w:contextualSpacing/>
    </w:pPr>
  </w:style>
  <w:style w:type="paragraph" w:styleId="Liste3">
    <w:name w:val="List 3"/>
    <w:basedOn w:val="Standard"/>
    <w:rsid w:val="00D26476"/>
    <w:pPr>
      <w:ind w:left="849" w:hanging="283"/>
      <w:contextualSpacing/>
    </w:pPr>
  </w:style>
  <w:style w:type="paragraph" w:styleId="Liste4">
    <w:name w:val="List 4"/>
    <w:basedOn w:val="Standard"/>
    <w:rsid w:val="00D26476"/>
    <w:pPr>
      <w:ind w:left="1132" w:hanging="283"/>
      <w:contextualSpacing/>
    </w:pPr>
  </w:style>
  <w:style w:type="paragraph" w:styleId="Liste5">
    <w:name w:val="List 5"/>
    <w:basedOn w:val="Standard"/>
    <w:rsid w:val="00D26476"/>
    <w:pPr>
      <w:ind w:left="1415" w:hanging="283"/>
      <w:contextualSpacing/>
    </w:pPr>
  </w:style>
  <w:style w:type="paragraph" w:styleId="Listenfortsetzung">
    <w:name w:val="List Continue"/>
    <w:basedOn w:val="Standard"/>
    <w:rsid w:val="00D26476"/>
    <w:pPr>
      <w:spacing w:after="120"/>
      <w:ind w:left="283"/>
      <w:contextualSpacing/>
    </w:pPr>
  </w:style>
  <w:style w:type="paragraph" w:styleId="Listenfortsetzung2">
    <w:name w:val="List Continue 2"/>
    <w:basedOn w:val="Standard"/>
    <w:rsid w:val="00D26476"/>
    <w:pPr>
      <w:spacing w:after="120"/>
      <w:ind w:left="566"/>
      <w:contextualSpacing/>
    </w:pPr>
  </w:style>
  <w:style w:type="paragraph" w:styleId="Listenfortsetzung3">
    <w:name w:val="List Continue 3"/>
    <w:basedOn w:val="Standard"/>
    <w:rsid w:val="00D26476"/>
    <w:pPr>
      <w:spacing w:after="120"/>
      <w:ind w:left="849"/>
      <w:contextualSpacing/>
    </w:pPr>
  </w:style>
  <w:style w:type="paragraph" w:styleId="Listenfortsetzung4">
    <w:name w:val="List Continue 4"/>
    <w:basedOn w:val="Standard"/>
    <w:rsid w:val="00D26476"/>
    <w:pPr>
      <w:spacing w:after="120"/>
      <w:ind w:left="1132"/>
      <w:contextualSpacing/>
    </w:pPr>
  </w:style>
  <w:style w:type="paragraph" w:styleId="Listenfortsetzung5">
    <w:name w:val="List Continue 5"/>
    <w:basedOn w:val="Standard"/>
    <w:rsid w:val="00D26476"/>
    <w:pPr>
      <w:spacing w:after="120"/>
      <w:ind w:left="1415"/>
      <w:contextualSpacing/>
    </w:pPr>
  </w:style>
  <w:style w:type="paragraph" w:styleId="Listennummer">
    <w:name w:val="List Number"/>
    <w:basedOn w:val="Standard"/>
    <w:rsid w:val="00D26476"/>
    <w:pPr>
      <w:numPr>
        <w:numId w:val="6"/>
      </w:numPr>
      <w:contextualSpacing/>
    </w:pPr>
  </w:style>
  <w:style w:type="paragraph" w:styleId="Listennummer2">
    <w:name w:val="List Number 2"/>
    <w:basedOn w:val="Standard"/>
    <w:rsid w:val="00D26476"/>
    <w:pPr>
      <w:numPr>
        <w:numId w:val="7"/>
      </w:numPr>
      <w:contextualSpacing/>
    </w:pPr>
  </w:style>
  <w:style w:type="paragraph" w:styleId="Listennummer3">
    <w:name w:val="List Number 3"/>
    <w:basedOn w:val="Standard"/>
    <w:rsid w:val="00D26476"/>
    <w:pPr>
      <w:numPr>
        <w:numId w:val="8"/>
      </w:numPr>
      <w:contextualSpacing/>
    </w:pPr>
  </w:style>
  <w:style w:type="paragraph" w:styleId="Listennummer4">
    <w:name w:val="List Number 4"/>
    <w:basedOn w:val="Standard"/>
    <w:rsid w:val="00D26476"/>
    <w:pPr>
      <w:numPr>
        <w:numId w:val="9"/>
      </w:numPr>
      <w:contextualSpacing/>
    </w:pPr>
  </w:style>
  <w:style w:type="paragraph" w:styleId="Listennummer5">
    <w:name w:val="List Number 5"/>
    <w:basedOn w:val="Standard"/>
    <w:rsid w:val="00D26476"/>
    <w:pPr>
      <w:numPr>
        <w:numId w:val="10"/>
      </w:numPr>
      <w:contextualSpacing/>
    </w:pPr>
  </w:style>
  <w:style w:type="paragraph" w:styleId="Listenabsatz">
    <w:name w:val="List Paragraph"/>
    <w:basedOn w:val="Standard"/>
    <w:uiPriority w:val="34"/>
    <w:qFormat/>
    <w:rsid w:val="00D26476"/>
    <w:pPr>
      <w:ind w:left="720"/>
      <w:contextualSpacing/>
    </w:pPr>
  </w:style>
  <w:style w:type="table" w:styleId="Listentabelle1hell">
    <w:name w:val="List Table 1 Light"/>
    <w:basedOn w:val="NormaleTabelle"/>
    <w:uiPriority w:val="46"/>
    <w:rsid w:val="00D2647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D2647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1hellAkzent2">
    <w:name w:val="List Table 1 Light Accent 2"/>
    <w:basedOn w:val="NormaleTabelle"/>
    <w:uiPriority w:val="46"/>
    <w:rsid w:val="00D2647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1hellAkzent3">
    <w:name w:val="List Table 1 Light Accent 3"/>
    <w:basedOn w:val="NormaleTabelle"/>
    <w:uiPriority w:val="46"/>
    <w:rsid w:val="00D2647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1hellAkzent4">
    <w:name w:val="List Table 1 Light Accent 4"/>
    <w:basedOn w:val="NormaleTabelle"/>
    <w:uiPriority w:val="46"/>
    <w:rsid w:val="00D2647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1hellAkzent5">
    <w:name w:val="List Table 1 Light Accent 5"/>
    <w:basedOn w:val="NormaleTabelle"/>
    <w:uiPriority w:val="46"/>
    <w:rsid w:val="00D2647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ntabelle1hellAkzent6">
    <w:name w:val="List Table 1 Light Accent 6"/>
    <w:basedOn w:val="NormaleTabelle"/>
    <w:uiPriority w:val="46"/>
    <w:rsid w:val="00D2647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2">
    <w:name w:val="List Table 2"/>
    <w:basedOn w:val="NormaleTabelle"/>
    <w:uiPriority w:val="47"/>
    <w:rsid w:val="00D2647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D2647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2Akzent2">
    <w:name w:val="List Table 2 Accent 2"/>
    <w:basedOn w:val="NormaleTabelle"/>
    <w:uiPriority w:val="47"/>
    <w:rsid w:val="00D26476"/>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2Akzent3">
    <w:name w:val="List Table 2 Accent 3"/>
    <w:basedOn w:val="NormaleTabelle"/>
    <w:uiPriority w:val="47"/>
    <w:rsid w:val="00D26476"/>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2Akzent4">
    <w:name w:val="List Table 2 Accent 4"/>
    <w:basedOn w:val="NormaleTabelle"/>
    <w:uiPriority w:val="47"/>
    <w:rsid w:val="00D26476"/>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2Akzent5">
    <w:name w:val="List Table 2 Accent 5"/>
    <w:basedOn w:val="NormaleTabelle"/>
    <w:uiPriority w:val="47"/>
    <w:rsid w:val="00D26476"/>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ntabelle2Akzent6">
    <w:name w:val="List Table 2 Accent 6"/>
    <w:basedOn w:val="NormaleTabelle"/>
    <w:uiPriority w:val="47"/>
    <w:rsid w:val="00D26476"/>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3">
    <w:name w:val="List Table 3"/>
    <w:basedOn w:val="NormaleTabelle"/>
    <w:uiPriority w:val="48"/>
    <w:rsid w:val="00D2647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D2647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entabelle3Akzent2">
    <w:name w:val="List Table 3 Accent 2"/>
    <w:basedOn w:val="NormaleTabelle"/>
    <w:uiPriority w:val="48"/>
    <w:rsid w:val="00D2647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ntabelle3Akzent3">
    <w:name w:val="List Table 3 Accent 3"/>
    <w:basedOn w:val="NormaleTabelle"/>
    <w:uiPriority w:val="48"/>
    <w:rsid w:val="00D2647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ntabelle3Akzent4">
    <w:name w:val="List Table 3 Accent 4"/>
    <w:basedOn w:val="NormaleTabelle"/>
    <w:uiPriority w:val="48"/>
    <w:rsid w:val="00D26476"/>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ntabelle3Akzent5">
    <w:name w:val="List Table 3 Accent 5"/>
    <w:basedOn w:val="NormaleTabelle"/>
    <w:uiPriority w:val="48"/>
    <w:rsid w:val="00D26476"/>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entabelle3Akzent6">
    <w:name w:val="List Table 3 Accent 6"/>
    <w:basedOn w:val="NormaleTabelle"/>
    <w:uiPriority w:val="48"/>
    <w:rsid w:val="00D26476"/>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ntabelle4">
    <w:name w:val="List Table 4"/>
    <w:basedOn w:val="NormaleTabelle"/>
    <w:uiPriority w:val="49"/>
    <w:rsid w:val="00D264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D26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4Akzent2">
    <w:name w:val="List Table 4 Accent 2"/>
    <w:basedOn w:val="NormaleTabelle"/>
    <w:uiPriority w:val="49"/>
    <w:rsid w:val="00D264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4Akzent3">
    <w:name w:val="List Table 4 Accent 3"/>
    <w:basedOn w:val="NormaleTabelle"/>
    <w:uiPriority w:val="49"/>
    <w:rsid w:val="00D264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Akzent4">
    <w:name w:val="List Table 4 Accent 4"/>
    <w:basedOn w:val="NormaleTabelle"/>
    <w:uiPriority w:val="49"/>
    <w:rsid w:val="00D264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4Akzent5">
    <w:name w:val="List Table 4 Accent 5"/>
    <w:basedOn w:val="NormaleTabelle"/>
    <w:uiPriority w:val="49"/>
    <w:rsid w:val="00D264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ntabelle4Akzent6">
    <w:name w:val="List Table 4 Accent 6"/>
    <w:basedOn w:val="NormaleTabelle"/>
    <w:uiPriority w:val="49"/>
    <w:rsid w:val="00D264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5dunkel">
    <w:name w:val="List Table 5 Dark"/>
    <w:basedOn w:val="NormaleTabelle"/>
    <w:uiPriority w:val="50"/>
    <w:rsid w:val="00D2647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D26476"/>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D26476"/>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D26476"/>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D26476"/>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D26476"/>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D26476"/>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D2647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D2647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6farbigAkzent2">
    <w:name w:val="List Table 6 Colorful Accent 2"/>
    <w:basedOn w:val="NormaleTabelle"/>
    <w:uiPriority w:val="51"/>
    <w:rsid w:val="00D2647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6farbigAkzent3">
    <w:name w:val="List Table 6 Colorful Accent 3"/>
    <w:basedOn w:val="NormaleTabelle"/>
    <w:uiPriority w:val="51"/>
    <w:rsid w:val="00D2647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6farbigAkzent4">
    <w:name w:val="List Table 6 Colorful Accent 4"/>
    <w:basedOn w:val="NormaleTabelle"/>
    <w:uiPriority w:val="51"/>
    <w:rsid w:val="00D2647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6farbigAkzent5">
    <w:name w:val="List Table 6 Colorful Accent 5"/>
    <w:basedOn w:val="NormaleTabelle"/>
    <w:uiPriority w:val="51"/>
    <w:rsid w:val="00D2647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ntabelle6farbigAkzent6">
    <w:name w:val="List Table 6 Colorful Accent 6"/>
    <w:basedOn w:val="NormaleTabelle"/>
    <w:uiPriority w:val="51"/>
    <w:rsid w:val="00D2647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7farbig">
    <w:name w:val="List Table 7 Colorful"/>
    <w:basedOn w:val="NormaleTabelle"/>
    <w:uiPriority w:val="52"/>
    <w:rsid w:val="00D2647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D26476"/>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D26476"/>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D26476"/>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D26476"/>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D26476"/>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D26476"/>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text">
    <w:name w:val="macro"/>
    <w:link w:val="MakrotextZchn"/>
    <w:rsid w:val="00D26476"/>
    <w:pPr>
      <w:tabs>
        <w:tab w:val="left" w:pos="480"/>
        <w:tab w:val="left" w:pos="960"/>
        <w:tab w:val="left" w:pos="1440"/>
        <w:tab w:val="left" w:pos="1920"/>
        <w:tab w:val="left" w:pos="2400"/>
        <w:tab w:val="left" w:pos="2880"/>
        <w:tab w:val="left" w:pos="3360"/>
        <w:tab w:val="left" w:pos="3840"/>
        <w:tab w:val="left" w:pos="4320"/>
      </w:tabs>
      <w:spacing w:line="300" w:lineRule="atLeast"/>
    </w:pPr>
    <w:rPr>
      <w:rFonts w:ascii="Consolas" w:hAnsi="Consolas"/>
      <w:lang w:val="en-US"/>
    </w:rPr>
  </w:style>
  <w:style w:type="character" w:customStyle="1" w:styleId="MakrotextZchn">
    <w:name w:val="Makrotext Zchn"/>
    <w:basedOn w:val="Absatz-Standardschriftart"/>
    <w:link w:val="Makrotext"/>
    <w:rsid w:val="00D26476"/>
    <w:rPr>
      <w:rFonts w:ascii="Consolas" w:hAnsi="Consolas"/>
      <w:lang w:val="en-US"/>
    </w:rPr>
  </w:style>
  <w:style w:type="table" w:styleId="MittleresRaster1">
    <w:name w:val="Medium Grid 1"/>
    <w:basedOn w:val="NormaleTabelle"/>
    <w:uiPriority w:val="67"/>
    <w:semiHidden/>
    <w:unhideWhenUsed/>
    <w:rsid w:val="00D2647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D2647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ittleresRaster1-Akzent2">
    <w:name w:val="Medium Grid 1 Accent 2"/>
    <w:basedOn w:val="NormaleTabelle"/>
    <w:uiPriority w:val="67"/>
    <w:semiHidden/>
    <w:unhideWhenUsed/>
    <w:rsid w:val="00D2647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ttleresRaster1-Akzent3">
    <w:name w:val="Medium Grid 1 Accent 3"/>
    <w:basedOn w:val="NormaleTabelle"/>
    <w:uiPriority w:val="67"/>
    <w:semiHidden/>
    <w:unhideWhenUsed/>
    <w:rsid w:val="00D2647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ttleresRaster1-Akzent4">
    <w:name w:val="Medium Grid 1 Accent 4"/>
    <w:basedOn w:val="NormaleTabelle"/>
    <w:uiPriority w:val="67"/>
    <w:semiHidden/>
    <w:unhideWhenUsed/>
    <w:rsid w:val="00D2647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ttleresRaster1-Akzent5">
    <w:name w:val="Medium Grid 1 Accent 5"/>
    <w:basedOn w:val="NormaleTabelle"/>
    <w:uiPriority w:val="67"/>
    <w:semiHidden/>
    <w:unhideWhenUsed/>
    <w:rsid w:val="00D2647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ittleresRaster1-Akzent6">
    <w:name w:val="Medium Grid 1 Accent 6"/>
    <w:basedOn w:val="NormaleTabelle"/>
    <w:uiPriority w:val="67"/>
    <w:semiHidden/>
    <w:unhideWhenUsed/>
    <w:rsid w:val="00D2647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ttleresRaster2">
    <w:name w:val="Medium Grid 2"/>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ittleresRaster3-Akzent2">
    <w:name w:val="Medium Grid 3 Accent 2"/>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ttleresRaster3-Akzent3">
    <w:name w:val="Medium Grid 3 Accent 3"/>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ttleresRaster3-Akzent4">
    <w:name w:val="Medium Grid 3 Accent 4"/>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ttleresRaster3-Akzent5">
    <w:name w:val="Medium Grid 3 Accent 5"/>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ittleresRaster3-Akzent6">
    <w:name w:val="Medium Grid 3 Accent 6"/>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ittlereListe1">
    <w:name w:val="Medium List 1"/>
    <w:basedOn w:val="NormaleTabelle"/>
    <w:uiPriority w:val="65"/>
    <w:semiHidden/>
    <w:unhideWhenUsed/>
    <w:rsid w:val="00D2647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semiHidden/>
    <w:unhideWhenUsed/>
    <w:rsid w:val="00D26476"/>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ittlereListe1-Akzent2">
    <w:name w:val="Medium List 1 Accent 2"/>
    <w:basedOn w:val="NormaleTabelle"/>
    <w:uiPriority w:val="65"/>
    <w:semiHidden/>
    <w:unhideWhenUsed/>
    <w:rsid w:val="00D26476"/>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ttlereListe1-Akzent3">
    <w:name w:val="Medium List 1 Accent 3"/>
    <w:basedOn w:val="NormaleTabelle"/>
    <w:uiPriority w:val="65"/>
    <w:semiHidden/>
    <w:unhideWhenUsed/>
    <w:rsid w:val="00D26476"/>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ttlereListe1-Akzent4">
    <w:name w:val="Medium List 1 Accent 4"/>
    <w:basedOn w:val="NormaleTabelle"/>
    <w:uiPriority w:val="65"/>
    <w:semiHidden/>
    <w:unhideWhenUsed/>
    <w:rsid w:val="00D26476"/>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ttlereListe1-Akzent5">
    <w:name w:val="Medium List 1 Accent 5"/>
    <w:basedOn w:val="NormaleTabelle"/>
    <w:uiPriority w:val="65"/>
    <w:semiHidden/>
    <w:unhideWhenUsed/>
    <w:rsid w:val="00D26476"/>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ittlereListe1-Akzent6">
    <w:name w:val="Medium List 1 Accent 6"/>
    <w:basedOn w:val="NormaleTabelle"/>
    <w:uiPriority w:val="65"/>
    <w:semiHidden/>
    <w:unhideWhenUsed/>
    <w:rsid w:val="00D26476"/>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ttlereListe2">
    <w:name w:val="Medium List 2"/>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D2647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D2647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D2647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D2647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D2647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D2647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D2647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rwhnung">
    <w:name w:val="Mention"/>
    <w:basedOn w:val="Absatz-Standardschriftart"/>
    <w:uiPriority w:val="99"/>
    <w:semiHidden/>
    <w:unhideWhenUsed/>
    <w:rsid w:val="00D26476"/>
    <w:rPr>
      <w:color w:val="2B579A"/>
      <w:shd w:val="clear" w:color="auto" w:fill="E1DFDD"/>
    </w:rPr>
  </w:style>
  <w:style w:type="paragraph" w:styleId="Nachrichtenkopf">
    <w:name w:val="Message Header"/>
    <w:basedOn w:val="Standard"/>
    <w:link w:val="NachrichtenkopfZchn"/>
    <w:rsid w:val="00D264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rPr>
  </w:style>
  <w:style w:type="character" w:customStyle="1" w:styleId="NachrichtenkopfZchn">
    <w:name w:val="Nachrichtenkopf Zchn"/>
    <w:basedOn w:val="Absatz-Standardschriftart"/>
    <w:link w:val="Nachrichtenkopf"/>
    <w:rsid w:val="00D26476"/>
    <w:rPr>
      <w:rFonts w:asciiTheme="majorHAnsi" w:eastAsiaTheme="majorEastAsia" w:hAnsiTheme="majorHAnsi" w:cstheme="majorBidi"/>
      <w:sz w:val="24"/>
      <w:szCs w:val="24"/>
      <w:shd w:val="pct20" w:color="auto" w:fill="auto"/>
      <w:lang w:val="en-US"/>
    </w:rPr>
  </w:style>
  <w:style w:type="paragraph" w:styleId="KeinLeerraum">
    <w:name w:val="No Spacing"/>
    <w:uiPriority w:val="1"/>
    <w:qFormat/>
    <w:rsid w:val="00D26476"/>
    <w:rPr>
      <w:rFonts w:ascii="Calibri" w:hAnsi="Calibri"/>
      <w:sz w:val="22"/>
      <w:szCs w:val="24"/>
      <w:lang w:val="en-US"/>
    </w:rPr>
  </w:style>
  <w:style w:type="paragraph" w:styleId="StandardWeb">
    <w:name w:val="Normal (Web)"/>
    <w:basedOn w:val="Standard"/>
    <w:rsid w:val="00D26476"/>
    <w:rPr>
      <w:rFonts w:ascii="Times New Roman" w:hAnsi="Times New Roman"/>
      <w:sz w:val="24"/>
    </w:rPr>
  </w:style>
  <w:style w:type="paragraph" w:styleId="Standardeinzug">
    <w:name w:val="Normal Indent"/>
    <w:basedOn w:val="Standard"/>
    <w:rsid w:val="00D26476"/>
    <w:pPr>
      <w:ind w:left="720"/>
    </w:pPr>
  </w:style>
  <w:style w:type="paragraph" w:styleId="Fu-Endnotenberschrift">
    <w:name w:val="Note Heading"/>
    <w:basedOn w:val="Standard"/>
    <w:next w:val="Standard"/>
    <w:link w:val="Fu-EndnotenberschriftZchn"/>
    <w:rsid w:val="00D26476"/>
    <w:pPr>
      <w:spacing w:line="240" w:lineRule="auto"/>
    </w:pPr>
  </w:style>
  <w:style w:type="character" w:customStyle="1" w:styleId="Fu-EndnotenberschriftZchn">
    <w:name w:val="Fuß/-Endnotenüberschrift Zchn"/>
    <w:basedOn w:val="Absatz-Standardschriftart"/>
    <w:link w:val="Fu-Endnotenberschrift"/>
    <w:rsid w:val="00D26476"/>
    <w:rPr>
      <w:rFonts w:ascii="Calibri" w:hAnsi="Calibri"/>
      <w:sz w:val="22"/>
      <w:szCs w:val="24"/>
      <w:lang w:val="en-US"/>
    </w:rPr>
  </w:style>
  <w:style w:type="character" w:styleId="Platzhaltertext">
    <w:name w:val="Placeholder Text"/>
    <w:basedOn w:val="Absatz-Standardschriftart"/>
    <w:uiPriority w:val="99"/>
    <w:semiHidden/>
    <w:rsid w:val="00D26476"/>
    <w:rPr>
      <w:color w:val="808080"/>
    </w:rPr>
  </w:style>
  <w:style w:type="table" w:styleId="EinfacheTabelle1">
    <w:name w:val="Plain Table 1"/>
    <w:basedOn w:val="NormaleTabelle"/>
    <w:uiPriority w:val="41"/>
    <w:rsid w:val="00D2647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D264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D2647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D2647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D2647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urText">
    <w:name w:val="Plain Text"/>
    <w:basedOn w:val="Standard"/>
    <w:link w:val="NurTextZchn"/>
    <w:rsid w:val="00D26476"/>
    <w:pPr>
      <w:spacing w:line="240" w:lineRule="auto"/>
    </w:pPr>
    <w:rPr>
      <w:rFonts w:ascii="Consolas" w:hAnsi="Consolas"/>
      <w:sz w:val="21"/>
      <w:szCs w:val="21"/>
    </w:rPr>
  </w:style>
  <w:style w:type="character" w:customStyle="1" w:styleId="NurTextZchn">
    <w:name w:val="Nur Text Zchn"/>
    <w:basedOn w:val="Absatz-Standardschriftart"/>
    <w:link w:val="NurText"/>
    <w:rsid w:val="00D26476"/>
    <w:rPr>
      <w:rFonts w:ascii="Consolas" w:hAnsi="Consolas"/>
      <w:sz w:val="21"/>
      <w:szCs w:val="21"/>
      <w:lang w:val="en-US"/>
    </w:rPr>
  </w:style>
  <w:style w:type="paragraph" w:styleId="Zitat">
    <w:name w:val="Quote"/>
    <w:basedOn w:val="Standard"/>
    <w:next w:val="Standard"/>
    <w:link w:val="ZitatZchn"/>
    <w:uiPriority w:val="29"/>
    <w:qFormat/>
    <w:rsid w:val="00D26476"/>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D26476"/>
    <w:rPr>
      <w:rFonts w:ascii="Calibri" w:hAnsi="Calibri"/>
      <w:i/>
      <w:iCs/>
      <w:color w:val="404040" w:themeColor="text1" w:themeTint="BF"/>
      <w:sz w:val="22"/>
      <w:szCs w:val="24"/>
      <w:lang w:val="en-US"/>
    </w:rPr>
  </w:style>
  <w:style w:type="paragraph" w:styleId="Anrede">
    <w:name w:val="Salutation"/>
    <w:basedOn w:val="Standard"/>
    <w:next w:val="Standard"/>
    <w:link w:val="AnredeZchn"/>
    <w:rsid w:val="00D26476"/>
  </w:style>
  <w:style w:type="character" w:customStyle="1" w:styleId="AnredeZchn">
    <w:name w:val="Anrede Zchn"/>
    <w:basedOn w:val="Absatz-Standardschriftart"/>
    <w:link w:val="Anrede"/>
    <w:rsid w:val="00D26476"/>
    <w:rPr>
      <w:rFonts w:ascii="Calibri" w:hAnsi="Calibri"/>
      <w:sz w:val="22"/>
      <w:szCs w:val="24"/>
      <w:lang w:val="en-US"/>
    </w:rPr>
  </w:style>
  <w:style w:type="paragraph" w:styleId="Unterschrift">
    <w:name w:val="Signature"/>
    <w:basedOn w:val="Standard"/>
    <w:link w:val="UnterschriftZchn"/>
    <w:rsid w:val="00D26476"/>
    <w:pPr>
      <w:spacing w:line="240" w:lineRule="auto"/>
      <w:ind w:left="4252"/>
    </w:pPr>
  </w:style>
  <w:style w:type="character" w:customStyle="1" w:styleId="UnterschriftZchn">
    <w:name w:val="Unterschrift Zchn"/>
    <w:basedOn w:val="Absatz-Standardschriftart"/>
    <w:link w:val="Unterschrift"/>
    <w:rsid w:val="00D26476"/>
    <w:rPr>
      <w:rFonts w:ascii="Calibri" w:hAnsi="Calibri"/>
      <w:sz w:val="22"/>
      <w:szCs w:val="24"/>
      <w:lang w:val="en-US"/>
    </w:rPr>
  </w:style>
  <w:style w:type="character" w:styleId="SmartHyperlink">
    <w:name w:val="Smart Hyperlink"/>
    <w:basedOn w:val="Absatz-Standardschriftart"/>
    <w:uiPriority w:val="99"/>
    <w:semiHidden/>
    <w:unhideWhenUsed/>
    <w:rsid w:val="00D26476"/>
    <w:rPr>
      <w:u w:val="dotted"/>
    </w:rPr>
  </w:style>
  <w:style w:type="character" w:customStyle="1" w:styleId="SmartLink1">
    <w:name w:val="SmartLink1"/>
    <w:basedOn w:val="Absatz-Standardschriftart"/>
    <w:uiPriority w:val="99"/>
    <w:semiHidden/>
    <w:unhideWhenUsed/>
    <w:rsid w:val="00D26476"/>
    <w:rPr>
      <w:color w:val="0000FF"/>
      <w:u w:val="single"/>
      <w:shd w:val="clear" w:color="auto" w:fill="F3F2F1"/>
    </w:rPr>
  </w:style>
  <w:style w:type="character" w:styleId="Fett">
    <w:name w:val="Strong"/>
    <w:basedOn w:val="Absatz-Standardschriftart"/>
    <w:qFormat/>
    <w:rsid w:val="00D26476"/>
    <w:rPr>
      <w:b/>
      <w:bCs/>
    </w:rPr>
  </w:style>
  <w:style w:type="paragraph" w:styleId="Untertitel">
    <w:name w:val="Subtitle"/>
    <w:basedOn w:val="Standard"/>
    <w:next w:val="Standard"/>
    <w:link w:val="UntertitelZchn"/>
    <w:qFormat/>
    <w:rsid w:val="00D26476"/>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UntertitelZchn">
    <w:name w:val="Untertitel Zchn"/>
    <w:basedOn w:val="Absatz-Standardschriftart"/>
    <w:link w:val="Untertitel"/>
    <w:rsid w:val="00D26476"/>
    <w:rPr>
      <w:rFonts w:asciiTheme="minorHAnsi" w:eastAsiaTheme="minorEastAsia" w:hAnsiTheme="minorHAnsi" w:cstheme="minorBidi"/>
      <w:color w:val="5A5A5A" w:themeColor="text1" w:themeTint="A5"/>
      <w:spacing w:val="15"/>
      <w:sz w:val="22"/>
      <w:szCs w:val="22"/>
      <w:lang w:val="en-US"/>
    </w:rPr>
  </w:style>
  <w:style w:type="character" w:styleId="SchwacheHervorhebung">
    <w:name w:val="Subtle Emphasis"/>
    <w:basedOn w:val="Absatz-Standardschriftart"/>
    <w:uiPriority w:val="19"/>
    <w:qFormat/>
    <w:rsid w:val="00D26476"/>
    <w:rPr>
      <w:i/>
      <w:iCs/>
      <w:color w:val="404040" w:themeColor="text1" w:themeTint="BF"/>
    </w:rPr>
  </w:style>
  <w:style w:type="character" w:styleId="SchwacherVerweis">
    <w:name w:val="Subtle Reference"/>
    <w:basedOn w:val="Absatz-Standardschriftart"/>
    <w:uiPriority w:val="31"/>
    <w:qFormat/>
    <w:rsid w:val="00D26476"/>
    <w:rPr>
      <w:smallCaps/>
      <w:color w:val="5A5A5A" w:themeColor="text1" w:themeTint="A5"/>
    </w:rPr>
  </w:style>
  <w:style w:type="table" w:styleId="Tabelle3D-Effekt1">
    <w:name w:val="Table 3D effects 1"/>
    <w:basedOn w:val="NormaleTabelle"/>
    <w:semiHidden/>
    <w:unhideWhenUsed/>
    <w:rsid w:val="00D26476"/>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unhideWhenUsed/>
    <w:rsid w:val="00D26476"/>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unhideWhenUsed/>
    <w:rsid w:val="00D26476"/>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D26476"/>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D26476"/>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D26476"/>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D26476"/>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D26476"/>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D26476"/>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D26476"/>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D26476"/>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D26476"/>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D26476"/>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D26476"/>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D26476"/>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D26476"/>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D26476"/>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1">
    <w:name w:val="Table Grid 1"/>
    <w:basedOn w:val="NormaleTabelle"/>
    <w:semiHidden/>
    <w:unhideWhenUsed/>
    <w:rsid w:val="00D26476"/>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D26476"/>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D26476"/>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D26476"/>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D26476"/>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D26476"/>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D2647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Liste1">
    <w:name w:val="Table List 1"/>
    <w:basedOn w:val="NormaleTabelle"/>
    <w:semiHidden/>
    <w:unhideWhenUsed/>
    <w:rsid w:val="00D26476"/>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D26476"/>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D26476"/>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D26476"/>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D26476"/>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D26476"/>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D26476"/>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Rechtsgrundlagenverzeichnis">
    <w:name w:val="table of authorities"/>
    <w:basedOn w:val="Standard"/>
    <w:next w:val="Standard"/>
    <w:rsid w:val="00D26476"/>
    <w:pPr>
      <w:ind w:left="220" w:hanging="220"/>
    </w:pPr>
  </w:style>
  <w:style w:type="paragraph" w:styleId="Abbildungsverzeichnis">
    <w:name w:val="table of figures"/>
    <w:basedOn w:val="Standard"/>
    <w:next w:val="Standard"/>
    <w:rsid w:val="00D26476"/>
  </w:style>
  <w:style w:type="table" w:styleId="TabelleProfessionell">
    <w:name w:val="Table Professional"/>
    <w:basedOn w:val="NormaleTabelle"/>
    <w:semiHidden/>
    <w:unhideWhenUsed/>
    <w:rsid w:val="00D26476"/>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D26476"/>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D26476"/>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D26476"/>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D26476"/>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D26476"/>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D26476"/>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D26476"/>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D26476"/>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rd"/>
    <w:next w:val="Standard"/>
    <w:link w:val="TitelZchn"/>
    <w:qFormat/>
    <w:rsid w:val="00D26476"/>
    <w:pPr>
      <w:spacing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D26476"/>
    <w:rPr>
      <w:rFonts w:asciiTheme="majorHAnsi" w:eastAsiaTheme="majorEastAsia" w:hAnsiTheme="majorHAnsi" w:cstheme="majorBidi"/>
      <w:spacing w:val="-10"/>
      <w:kern w:val="28"/>
      <w:sz w:val="56"/>
      <w:szCs w:val="56"/>
      <w:lang w:val="en-US"/>
    </w:rPr>
  </w:style>
  <w:style w:type="paragraph" w:styleId="RGV-berschrift">
    <w:name w:val="toa heading"/>
    <w:basedOn w:val="Standard"/>
    <w:next w:val="Standard"/>
    <w:rsid w:val="00D26476"/>
    <w:pPr>
      <w:spacing w:before="120"/>
    </w:pPr>
    <w:rPr>
      <w:rFonts w:asciiTheme="majorHAnsi" w:eastAsiaTheme="majorEastAsia" w:hAnsiTheme="majorHAnsi" w:cstheme="majorBidi"/>
      <w:b/>
      <w:bCs/>
      <w:sz w:val="24"/>
    </w:rPr>
  </w:style>
  <w:style w:type="paragraph" w:styleId="Verzeichnis1">
    <w:name w:val="toc 1"/>
    <w:basedOn w:val="Standard"/>
    <w:next w:val="Standard"/>
    <w:autoRedefine/>
    <w:rsid w:val="00D26476"/>
    <w:pPr>
      <w:spacing w:after="100"/>
    </w:pPr>
  </w:style>
  <w:style w:type="paragraph" w:styleId="Verzeichnis2">
    <w:name w:val="toc 2"/>
    <w:basedOn w:val="Standard"/>
    <w:next w:val="Standard"/>
    <w:autoRedefine/>
    <w:rsid w:val="00D26476"/>
    <w:pPr>
      <w:spacing w:after="100"/>
      <w:ind w:left="220"/>
    </w:pPr>
  </w:style>
  <w:style w:type="paragraph" w:styleId="Verzeichnis3">
    <w:name w:val="toc 3"/>
    <w:basedOn w:val="Standard"/>
    <w:next w:val="Standard"/>
    <w:autoRedefine/>
    <w:rsid w:val="00D26476"/>
    <w:pPr>
      <w:spacing w:after="100"/>
      <w:ind w:left="440"/>
    </w:pPr>
  </w:style>
  <w:style w:type="paragraph" w:styleId="Verzeichnis4">
    <w:name w:val="toc 4"/>
    <w:basedOn w:val="Standard"/>
    <w:next w:val="Standard"/>
    <w:autoRedefine/>
    <w:rsid w:val="00D26476"/>
    <w:pPr>
      <w:spacing w:after="100"/>
      <w:ind w:left="660"/>
    </w:pPr>
  </w:style>
  <w:style w:type="paragraph" w:styleId="Verzeichnis5">
    <w:name w:val="toc 5"/>
    <w:basedOn w:val="Standard"/>
    <w:next w:val="Standard"/>
    <w:autoRedefine/>
    <w:rsid w:val="00D26476"/>
    <w:pPr>
      <w:spacing w:after="100"/>
      <w:ind w:left="880"/>
    </w:pPr>
  </w:style>
  <w:style w:type="paragraph" w:styleId="Verzeichnis6">
    <w:name w:val="toc 6"/>
    <w:basedOn w:val="Standard"/>
    <w:next w:val="Standard"/>
    <w:autoRedefine/>
    <w:rsid w:val="00D26476"/>
    <w:pPr>
      <w:spacing w:after="100"/>
      <w:ind w:left="1100"/>
    </w:pPr>
  </w:style>
  <w:style w:type="paragraph" w:styleId="Verzeichnis7">
    <w:name w:val="toc 7"/>
    <w:basedOn w:val="Standard"/>
    <w:next w:val="Standard"/>
    <w:autoRedefine/>
    <w:rsid w:val="00D26476"/>
    <w:pPr>
      <w:spacing w:after="100"/>
      <w:ind w:left="1320"/>
    </w:pPr>
  </w:style>
  <w:style w:type="paragraph" w:styleId="Verzeichnis8">
    <w:name w:val="toc 8"/>
    <w:basedOn w:val="Standard"/>
    <w:next w:val="Standard"/>
    <w:autoRedefine/>
    <w:rsid w:val="00D26476"/>
    <w:pPr>
      <w:spacing w:after="100"/>
      <w:ind w:left="1540"/>
    </w:pPr>
  </w:style>
  <w:style w:type="paragraph" w:styleId="Verzeichnis9">
    <w:name w:val="toc 9"/>
    <w:basedOn w:val="Standard"/>
    <w:next w:val="Standard"/>
    <w:autoRedefine/>
    <w:rsid w:val="00D26476"/>
    <w:pPr>
      <w:spacing w:after="100"/>
      <w:ind w:left="1760"/>
    </w:pPr>
  </w:style>
  <w:style w:type="paragraph" w:styleId="Inhaltsverzeichnisberschrift">
    <w:name w:val="TOC Heading"/>
    <w:basedOn w:val="berschrift1"/>
    <w:next w:val="Standard"/>
    <w:uiPriority w:val="39"/>
    <w:semiHidden/>
    <w:unhideWhenUsed/>
    <w:qFormat/>
    <w:rsid w:val="00D26476"/>
    <w:pPr>
      <w:keepLines/>
      <w:spacing w:after="0"/>
      <w:outlineLvl w:val="9"/>
    </w:pPr>
    <w:rPr>
      <w:rFonts w:asciiTheme="majorHAnsi" w:eastAsiaTheme="majorEastAsia" w:hAnsiTheme="majorHAnsi" w:cstheme="majorBidi"/>
      <w:b w:val="0"/>
      <w:bCs w:val="0"/>
      <w:color w:val="2F5496" w:themeColor="accent1" w:themeShade="BF"/>
      <w:kern w:val="0"/>
    </w:rPr>
  </w:style>
  <w:style w:type="character" w:styleId="NichtaufgelsteErwhnung">
    <w:name w:val="Unresolved Mention"/>
    <w:basedOn w:val="Absatz-Standardschriftart"/>
    <w:uiPriority w:val="99"/>
    <w:semiHidden/>
    <w:unhideWhenUsed/>
    <w:rsid w:val="00D26476"/>
    <w:rPr>
      <w:color w:val="605E5C"/>
      <w:shd w:val="clear" w:color="auto" w:fill="E1DFDD"/>
    </w:rPr>
  </w:style>
  <w:style w:type="paragraph" w:customStyle="1" w:styleId="EinfAbs">
    <w:name w:val="[Einf. Abs.]"/>
    <w:basedOn w:val="Standard"/>
    <w:uiPriority w:val="99"/>
    <w:rsid w:val="0090371F"/>
    <w:pPr>
      <w:autoSpaceDE w:val="0"/>
      <w:autoSpaceDN w:val="0"/>
      <w:adjustRightInd w:val="0"/>
      <w:spacing w:line="264" w:lineRule="auto"/>
      <w:textAlignment w:val="center"/>
    </w:pPr>
    <w:rPr>
      <w:rFonts w:ascii="MinionPro-Regular" w:hAnsi="MinionPro-Regular" w:cs="MinionPro-Regular"/>
      <w:color w:val="000000"/>
      <w:sz w:val="24"/>
    </w:rPr>
  </w:style>
  <w:style w:type="paragraph" w:customStyle="1" w:styleId="Aufzhlung">
    <w:name w:val="Aufzählung"/>
    <w:basedOn w:val="Standard"/>
    <w:uiPriority w:val="99"/>
    <w:rsid w:val="00204987"/>
    <w:pPr>
      <w:autoSpaceDE w:val="0"/>
      <w:autoSpaceDN w:val="0"/>
      <w:adjustRightInd w:val="0"/>
      <w:spacing w:after="155" w:line="310" w:lineRule="atLeast"/>
      <w:ind w:left="283" w:hanging="283"/>
      <w:textAlignment w:val="center"/>
    </w:pPr>
    <w:rPr>
      <w:rFonts w:cs="Calibri"/>
      <w:b/>
      <w:bCs/>
      <w:color w:val="000000"/>
      <w:szCs w:val="22"/>
    </w:rPr>
  </w:style>
  <w:style w:type="paragraph" w:customStyle="1" w:styleId="Funote">
    <w:name w:val="Fußnote"/>
    <w:basedOn w:val="Aufzhlung"/>
    <w:uiPriority w:val="99"/>
    <w:rsid w:val="00847694"/>
    <w:rPr>
      <w:sz w:val="16"/>
      <w:szCs w:val="16"/>
    </w:rPr>
  </w:style>
  <w:style w:type="paragraph" w:customStyle="1" w:styleId="Absatzformat1">
    <w:name w:val="Absatzformat 1"/>
    <w:basedOn w:val="Standard"/>
    <w:uiPriority w:val="99"/>
    <w:rsid w:val="00D26FF8"/>
    <w:pPr>
      <w:autoSpaceDE w:val="0"/>
      <w:autoSpaceDN w:val="0"/>
      <w:adjustRightInd w:val="0"/>
      <w:spacing w:line="310" w:lineRule="atLeast"/>
      <w:textAlignment w:val="center"/>
    </w:pPr>
    <w:rPr>
      <w:rFonts w:cs="Calibri"/>
      <w:color w:val="000000"/>
      <w:szCs w:val="22"/>
    </w:rPr>
  </w:style>
  <w:style w:type="paragraph" w:customStyle="1" w:styleId="Copy">
    <w:name w:val="Copy"/>
    <w:basedOn w:val="Absatzformat1"/>
    <w:uiPriority w:val="99"/>
    <w:rsid w:val="00643653"/>
  </w:style>
  <w:style w:type="paragraph" w:styleId="berarbeitung">
    <w:name w:val="Revision"/>
    <w:hidden/>
    <w:uiPriority w:val="99"/>
    <w:semiHidden/>
    <w:rsid w:val="007D6529"/>
    <w:rPr>
      <w:rFonts w:ascii="Calibri" w:hAnsi="Calibri"/>
      <w:sz w:val="22"/>
      <w:szCs w:val="24"/>
    </w:rPr>
  </w:style>
  <w:style w:type="character" w:customStyle="1" w:styleId="normaltextrun">
    <w:name w:val="normaltextrun"/>
    <w:basedOn w:val="Absatz-Standardschriftart"/>
    <w:rsid w:val="009719DC"/>
  </w:style>
  <w:style w:type="paragraph" w:customStyle="1" w:styleId="paragraph">
    <w:name w:val="paragraph"/>
    <w:basedOn w:val="Standard"/>
    <w:rsid w:val="00F7615F"/>
    <w:pPr>
      <w:spacing w:before="100" w:beforeAutospacing="1" w:after="100" w:afterAutospacing="1" w:line="240" w:lineRule="auto"/>
    </w:pPr>
    <w:rPr>
      <w:rFonts w:ascii="Times New Roman" w:hAnsi="Times New Roman"/>
      <w:sz w:val="24"/>
    </w:rPr>
  </w:style>
  <w:style w:type="character" w:customStyle="1" w:styleId="eop">
    <w:name w:val="eop"/>
    <w:basedOn w:val="Absatz-Standardschriftart"/>
    <w:rsid w:val="00F76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413282">
      <w:bodyDiv w:val="1"/>
      <w:marLeft w:val="0"/>
      <w:marRight w:val="0"/>
      <w:marTop w:val="0"/>
      <w:marBottom w:val="0"/>
      <w:divBdr>
        <w:top w:val="none" w:sz="0" w:space="0" w:color="auto"/>
        <w:left w:val="none" w:sz="0" w:space="0" w:color="auto"/>
        <w:bottom w:val="none" w:sz="0" w:space="0" w:color="auto"/>
        <w:right w:val="none" w:sz="0" w:space="0" w:color="auto"/>
      </w:divBdr>
      <w:divsChild>
        <w:div w:id="1620798125">
          <w:marLeft w:val="0"/>
          <w:marRight w:val="0"/>
          <w:marTop w:val="0"/>
          <w:marBottom w:val="0"/>
          <w:divBdr>
            <w:top w:val="none" w:sz="0" w:space="0" w:color="auto"/>
            <w:left w:val="none" w:sz="0" w:space="0" w:color="auto"/>
            <w:bottom w:val="none" w:sz="0" w:space="0" w:color="auto"/>
            <w:right w:val="none" w:sz="0" w:space="0" w:color="auto"/>
          </w:divBdr>
        </w:div>
        <w:div w:id="188376500">
          <w:marLeft w:val="0"/>
          <w:marRight w:val="0"/>
          <w:marTop w:val="0"/>
          <w:marBottom w:val="0"/>
          <w:divBdr>
            <w:top w:val="none" w:sz="0" w:space="0" w:color="auto"/>
            <w:left w:val="none" w:sz="0" w:space="0" w:color="auto"/>
            <w:bottom w:val="none" w:sz="0" w:space="0" w:color="auto"/>
            <w:right w:val="none" w:sz="0" w:space="0" w:color="auto"/>
          </w:divBdr>
        </w:div>
        <w:div w:id="1456831326">
          <w:marLeft w:val="0"/>
          <w:marRight w:val="0"/>
          <w:marTop w:val="0"/>
          <w:marBottom w:val="0"/>
          <w:divBdr>
            <w:top w:val="none" w:sz="0" w:space="0" w:color="auto"/>
            <w:left w:val="none" w:sz="0" w:space="0" w:color="auto"/>
            <w:bottom w:val="none" w:sz="0" w:space="0" w:color="auto"/>
            <w:right w:val="none" w:sz="0" w:space="0" w:color="auto"/>
          </w:divBdr>
        </w:div>
        <w:div w:id="2022513656">
          <w:marLeft w:val="0"/>
          <w:marRight w:val="0"/>
          <w:marTop w:val="0"/>
          <w:marBottom w:val="0"/>
          <w:divBdr>
            <w:top w:val="none" w:sz="0" w:space="0" w:color="auto"/>
            <w:left w:val="none" w:sz="0" w:space="0" w:color="auto"/>
            <w:bottom w:val="none" w:sz="0" w:space="0" w:color="auto"/>
            <w:right w:val="none" w:sz="0" w:space="0" w:color="auto"/>
          </w:divBdr>
        </w:div>
      </w:divsChild>
    </w:div>
    <w:div w:id="1217737810">
      <w:bodyDiv w:val="1"/>
      <w:marLeft w:val="0"/>
      <w:marRight w:val="0"/>
      <w:marTop w:val="0"/>
      <w:marBottom w:val="0"/>
      <w:divBdr>
        <w:top w:val="none" w:sz="0" w:space="0" w:color="auto"/>
        <w:left w:val="none" w:sz="0" w:space="0" w:color="auto"/>
        <w:bottom w:val="none" w:sz="0" w:space="0" w:color="auto"/>
        <w:right w:val="none" w:sz="0" w:space="0" w:color="auto"/>
      </w:divBdr>
      <w:divsChild>
        <w:div w:id="928852708">
          <w:marLeft w:val="0"/>
          <w:marRight w:val="0"/>
          <w:marTop w:val="0"/>
          <w:marBottom w:val="0"/>
          <w:divBdr>
            <w:top w:val="none" w:sz="0" w:space="0" w:color="auto"/>
            <w:left w:val="none" w:sz="0" w:space="0" w:color="auto"/>
            <w:bottom w:val="none" w:sz="0" w:space="0" w:color="auto"/>
            <w:right w:val="none" w:sz="0" w:space="0" w:color="auto"/>
          </w:divBdr>
        </w:div>
        <w:div w:id="2142575051">
          <w:marLeft w:val="0"/>
          <w:marRight w:val="0"/>
          <w:marTop w:val="0"/>
          <w:marBottom w:val="0"/>
          <w:divBdr>
            <w:top w:val="none" w:sz="0" w:space="0" w:color="auto"/>
            <w:left w:val="none" w:sz="0" w:space="0" w:color="auto"/>
            <w:bottom w:val="none" w:sz="0" w:space="0" w:color="auto"/>
            <w:right w:val="none" w:sz="0" w:space="0" w:color="auto"/>
          </w:divBdr>
        </w:div>
        <w:div w:id="592586486">
          <w:marLeft w:val="0"/>
          <w:marRight w:val="0"/>
          <w:marTop w:val="0"/>
          <w:marBottom w:val="0"/>
          <w:divBdr>
            <w:top w:val="none" w:sz="0" w:space="0" w:color="auto"/>
            <w:left w:val="none" w:sz="0" w:space="0" w:color="auto"/>
            <w:bottom w:val="none" w:sz="0" w:space="0" w:color="auto"/>
            <w:right w:val="none" w:sz="0" w:space="0" w:color="auto"/>
          </w:divBdr>
        </w:div>
        <w:div w:id="1082020782">
          <w:marLeft w:val="0"/>
          <w:marRight w:val="0"/>
          <w:marTop w:val="0"/>
          <w:marBottom w:val="0"/>
          <w:divBdr>
            <w:top w:val="none" w:sz="0" w:space="0" w:color="auto"/>
            <w:left w:val="none" w:sz="0" w:space="0" w:color="auto"/>
            <w:bottom w:val="none" w:sz="0" w:space="0" w:color="auto"/>
            <w:right w:val="none" w:sz="0" w:space="0" w:color="auto"/>
          </w:divBdr>
        </w:div>
      </w:divsChild>
    </w:div>
    <w:div w:id="1627009825">
      <w:bodyDiv w:val="1"/>
      <w:marLeft w:val="0"/>
      <w:marRight w:val="0"/>
      <w:marTop w:val="0"/>
      <w:marBottom w:val="0"/>
      <w:divBdr>
        <w:top w:val="none" w:sz="0" w:space="0" w:color="auto"/>
        <w:left w:val="none" w:sz="0" w:space="0" w:color="auto"/>
        <w:bottom w:val="none" w:sz="0" w:space="0" w:color="auto"/>
        <w:right w:val="none" w:sz="0" w:space="0" w:color="auto"/>
      </w:divBdr>
    </w:div>
    <w:div w:id="1690836467">
      <w:bodyDiv w:val="1"/>
      <w:marLeft w:val="0"/>
      <w:marRight w:val="0"/>
      <w:marTop w:val="0"/>
      <w:marBottom w:val="0"/>
      <w:divBdr>
        <w:top w:val="none" w:sz="0" w:space="0" w:color="auto"/>
        <w:left w:val="none" w:sz="0" w:space="0" w:color="auto"/>
        <w:bottom w:val="none" w:sz="0" w:space="0" w:color="auto"/>
        <w:right w:val="none" w:sz="0" w:space="0" w:color="auto"/>
      </w:divBdr>
      <w:divsChild>
        <w:div w:id="1685859330">
          <w:marLeft w:val="0"/>
          <w:marRight w:val="0"/>
          <w:marTop w:val="0"/>
          <w:marBottom w:val="0"/>
          <w:divBdr>
            <w:top w:val="none" w:sz="0" w:space="0" w:color="auto"/>
            <w:left w:val="none" w:sz="0" w:space="0" w:color="auto"/>
            <w:bottom w:val="none" w:sz="0" w:space="0" w:color="auto"/>
            <w:right w:val="none" w:sz="0" w:space="0" w:color="auto"/>
          </w:divBdr>
        </w:div>
        <w:div w:id="1327827774">
          <w:marLeft w:val="0"/>
          <w:marRight w:val="0"/>
          <w:marTop w:val="0"/>
          <w:marBottom w:val="0"/>
          <w:divBdr>
            <w:top w:val="none" w:sz="0" w:space="0" w:color="auto"/>
            <w:left w:val="none" w:sz="0" w:space="0" w:color="auto"/>
            <w:bottom w:val="none" w:sz="0" w:space="0" w:color="auto"/>
            <w:right w:val="none" w:sz="0" w:space="0" w:color="auto"/>
          </w:divBdr>
        </w:div>
        <w:div w:id="1659534384">
          <w:marLeft w:val="0"/>
          <w:marRight w:val="0"/>
          <w:marTop w:val="0"/>
          <w:marBottom w:val="0"/>
          <w:divBdr>
            <w:top w:val="none" w:sz="0" w:space="0" w:color="auto"/>
            <w:left w:val="none" w:sz="0" w:space="0" w:color="auto"/>
            <w:bottom w:val="none" w:sz="0" w:space="0" w:color="auto"/>
            <w:right w:val="none" w:sz="0" w:space="0" w:color="auto"/>
          </w:divBdr>
        </w:div>
        <w:div w:id="17101100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orname.name@heidelbergmaterials.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A00D6C2B1698246862550AFC912CCA1" ma:contentTypeVersion="18" ma:contentTypeDescription="Ein neues Dokument erstellen." ma:contentTypeScope="" ma:versionID="d5afbaebf354546fe742e93a3a13cef0">
  <xsd:schema xmlns:xsd="http://www.w3.org/2001/XMLSchema" xmlns:xs="http://www.w3.org/2001/XMLSchema" xmlns:p="http://schemas.microsoft.com/office/2006/metadata/properties" xmlns:ns2="afc918e5-e8dd-415d-8897-76b868638b36" xmlns:ns3="00faed92-15f6-4d98-b79d-bebfd5fe37a7" targetNamespace="http://schemas.microsoft.com/office/2006/metadata/properties" ma:root="true" ma:fieldsID="e0d5babb047cd2b568dc4424639e6f89" ns2:_="" ns3:_="">
    <xsd:import namespace="afc918e5-e8dd-415d-8897-76b868638b36"/>
    <xsd:import namespace="00faed92-15f6-4d98-b79d-bebfd5fe37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Verwendb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c918e5-e8dd-415d-8897-76b868638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1c1acfb5-f98e-40dd-a22b-7d2a3d5596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Verwendbar" ma:index="25" nillable="true" ma:displayName="Verwendbar" ma:default="1" ma:description="Verwendbar in Hinblick auf Kommunikation Nachhaltigkeit&#10;" ma:format="Dropdown" ma:internalName="Verwendbar">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faed92-15f6-4d98-b79d-bebfd5fe37a7"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b467ea30-f108-44c6-a3b3-669eb33cc736}" ma:internalName="TaxCatchAll" ma:showField="CatchAllData" ma:web="00faed92-15f6-4d98-b79d-bebfd5fe37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0faed92-15f6-4d98-b79d-bebfd5fe37a7" xsi:nil="true"/>
    <lcf76f155ced4ddcb4097134ff3c332f xmlns="afc918e5-e8dd-415d-8897-76b868638b36">
      <Terms xmlns="http://schemas.microsoft.com/office/infopath/2007/PartnerControls"/>
    </lcf76f155ced4ddcb4097134ff3c332f>
    <Verwendbar xmlns="afc918e5-e8dd-415d-8897-76b868638b36">true</Verwendbar>
  </documentManagement>
</p:properties>
</file>

<file path=customXml/item3.xml><?xml version="1.0" encoding="utf-8"?>
<CustomXml xmlns:xsi="http://www.w3.org/2001/XMLSchema-instance" xmlns:xsd="http://www.w3.org/2001/XMLSchema" xmlns="CustomXml">
  <AreBuildingBlocksHidden>false</AreBuildingBlocksHidden>
</CustomXml>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FC5BCB-909A-462B-82A2-4EECBC38E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c918e5-e8dd-415d-8897-76b868638b36"/>
    <ds:schemaRef ds:uri="00faed92-15f6-4d98-b79d-bebfd5fe37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E4D788-9AA0-455E-B8DA-B5DCE892D7F6}">
  <ds:schemaRefs>
    <ds:schemaRef ds:uri="http://schemas.microsoft.com/office/2006/metadata/properties"/>
    <ds:schemaRef ds:uri="http://schemas.microsoft.com/office/infopath/2007/PartnerControls"/>
    <ds:schemaRef ds:uri="00faed92-15f6-4d98-b79d-bebfd5fe37a7"/>
    <ds:schemaRef ds:uri="afc918e5-e8dd-415d-8897-76b868638b36"/>
  </ds:schemaRefs>
</ds:datastoreItem>
</file>

<file path=customXml/itemProps3.xml><?xml version="1.0" encoding="utf-8"?>
<ds:datastoreItem xmlns:ds="http://schemas.openxmlformats.org/officeDocument/2006/customXml" ds:itemID="{39C0547B-164F-46ED-9BB4-D223928BC983}">
  <ds:schemaRefs>
    <ds:schemaRef ds:uri="http://www.w3.org/2001/XMLSchema"/>
    <ds:schemaRef ds:uri="CustomXml"/>
  </ds:schemaRefs>
</ds:datastoreItem>
</file>

<file path=customXml/itemProps4.xml><?xml version="1.0" encoding="utf-8"?>
<ds:datastoreItem xmlns:ds="http://schemas.openxmlformats.org/officeDocument/2006/customXml" ds:itemID="{06753B9C-8E4C-4142-90E5-F40FBE994850}">
  <ds:schemaRefs>
    <ds:schemaRef ds:uri="http://schemas.microsoft.com/sharepoint/v3/contenttype/forms"/>
  </ds:schemaRefs>
</ds:datastoreItem>
</file>

<file path=docMetadata/LabelInfo.xml><?xml version="1.0" encoding="utf-8"?>
<clbl:labelList xmlns:clbl="http://schemas.microsoft.com/office/2020/mipLabelMetadata">
  <clbl:label id="{69c428b0-0db1-4300-b2dd-9484759bca92}" enabled="1" method="Standard" siteId="{57952406-af28-43c8-b4de-a4e06f57476d}"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915</Words>
  <Characters>5770</Characters>
  <Application>Microsoft Office Word</Application>
  <DocSecurity>0</DocSecurity>
  <Lines>48</Lines>
  <Paragraphs>13</Paragraphs>
  <ScaleCrop>false</ScaleCrop>
  <Company>HeidelbergCement AG</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Pressemitteilung_DE</dc:title>
  <dc:subject/>
  <dc:creator>Microsoft Office User</dc:creator>
  <cp:keywords/>
  <dc:description/>
  <cp:lastModifiedBy>Ballon, Kevin (Heidelberg) DEU 2</cp:lastModifiedBy>
  <cp:revision>7</cp:revision>
  <cp:lastPrinted>2023-07-05T12:21:00Z</cp:lastPrinted>
  <dcterms:created xsi:type="dcterms:W3CDTF">2026-04-24T14:29:00Z</dcterms:created>
  <dcterms:modified xsi:type="dcterms:W3CDTF">2026-04-27T11:22:00Z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0x0101006A00D6C2B1698246862550AFC912CCA1</vt:lpwstr>
  </property>
  <property fmtid="{D5CDD505-2E9C-101B-9397-08002B2CF9AE}" pid="4" name="ItemRetentionFormula">
    <vt:lpwstr/>
  </property>
  <property fmtid="{D5CDD505-2E9C-101B-9397-08002B2CF9AE}" pid="5" name="MediaServiceImageTags">
    <vt:lpwstr/>
  </property>
  <property fmtid="{D5CDD505-2E9C-101B-9397-08002B2CF9AE}" pid="6" name="docLang">
    <vt:lpwstr>de</vt:lpwstr>
  </property>
  <property fmtid="{D5CDD505-2E9C-101B-9397-08002B2CF9AE}" pid="7" name="MSIP_Label_ef6012af-2a82-4081-9703-6dfaea38352b_Enabled">
    <vt:lpwstr>true</vt:lpwstr>
  </property>
  <property fmtid="{D5CDD505-2E9C-101B-9397-08002B2CF9AE}" pid="8" name="MSIP_Label_ef6012af-2a82-4081-9703-6dfaea38352b_SetDate">
    <vt:lpwstr>2026-04-24T14:26:14Z</vt:lpwstr>
  </property>
  <property fmtid="{D5CDD505-2E9C-101B-9397-08002B2CF9AE}" pid="9" name="MSIP_Label_ef6012af-2a82-4081-9703-6dfaea38352b_Method">
    <vt:lpwstr>Standard</vt:lpwstr>
  </property>
  <property fmtid="{D5CDD505-2E9C-101B-9397-08002B2CF9AE}" pid="10" name="MSIP_Label_ef6012af-2a82-4081-9703-6dfaea38352b_Name">
    <vt:lpwstr>Confidential</vt:lpwstr>
  </property>
  <property fmtid="{D5CDD505-2E9C-101B-9397-08002B2CF9AE}" pid="11" name="MSIP_Label_ef6012af-2a82-4081-9703-6dfaea38352b_SiteId">
    <vt:lpwstr>40b97eb8-0e2a-4b10-9e5d-5e3d18532f01</vt:lpwstr>
  </property>
  <property fmtid="{D5CDD505-2E9C-101B-9397-08002B2CF9AE}" pid="12" name="MSIP_Label_ef6012af-2a82-4081-9703-6dfaea38352b_ActionId">
    <vt:lpwstr>cb98fc36-0b0a-4152-a6f9-6e88f54b8134</vt:lpwstr>
  </property>
  <property fmtid="{D5CDD505-2E9C-101B-9397-08002B2CF9AE}" pid="13" name="MSIP_Label_ef6012af-2a82-4081-9703-6dfaea38352b_ContentBits">
    <vt:lpwstr>0</vt:lpwstr>
  </property>
  <property fmtid="{D5CDD505-2E9C-101B-9397-08002B2CF9AE}" pid="14" name="MSIP_Label_ef6012af-2a82-4081-9703-6dfaea38352b_Tag">
    <vt:lpwstr>10, 3, 0, 1</vt:lpwstr>
  </property>
</Properties>
</file>